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drawing>
          <wp:inline distT="0" distB="0" distL="0" distR="0">
            <wp:extent cx="4236720" cy="1129030"/>
            <wp:effectExtent l="0" t="0" r="0" b="0"/>
            <wp:docPr id="1"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University of Phoenix logo"/>
                    <pic:cNvPicPr>
                      <a:picLocks noChangeAspect="1" noChangeArrowheads="1"/>
                    </pic:cNvPicPr>
                  </pic:nvPicPr>
                  <pic:blipFill>
                    <a:blip r:embed="rId2"/>
                    <a:srcRect l="5117" t="17178" r="0" b="0"/>
                    <a:stretch>
                      <a:fillRect/>
                    </a:stretch>
                  </pic:blipFill>
                  <pic:spPr bwMode="auto">
                    <a:xfrm>
                      <a:off x="0" y="0"/>
                      <a:ext cx="4236720" cy="1129030"/>
                    </a:xfrm>
                    <a:prstGeom prst="rect">
                      <a:avLst/>
                    </a:prstGeom>
                  </pic:spPr>
                </pic:pic>
              </a:graphicData>
            </a:graphic>
          </wp:inline>
        </w:drawing>
      </w:r>
    </w:p>
    <w:p>
      <w:pPr>
        <w:pStyle w:val="Title"/>
        <w:rPr/>
      </w:pPr>
      <w:r>
        <w:rPr/>
        <w:t>Source Comparison Worksheet</w:t>
      </w:r>
    </w:p>
    <w:p>
      <w:pPr>
        <w:pStyle w:val="Normal"/>
        <w:spacing w:before="240" w:after="240"/>
        <w:rPr/>
      </w:pPr>
      <w:r>
        <w:rPr>
          <w:b/>
          <w:bCs/>
        </w:rPr>
        <w:t xml:space="preserve">Read </w:t>
      </w:r>
      <w:r>
        <w:rPr/>
        <w:t xml:space="preserve">Distinguishing Sources by Type from the </w:t>
      </w:r>
      <w:hyperlink r:id="rId3">
        <w:r>
          <w:rPr>
            <w:rStyle w:val="InternetLink"/>
          </w:rPr>
          <w:t>University Library</w:t>
        </w:r>
      </w:hyperlink>
      <w:r>
        <w:rPr/>
        <w:t>.</w:t>
      </w:r>
    </w:p>
    <w:p>
      <w:pPr>
        <w:pStyle w:val="Normal"/>
        <w:rPr/>
      </w:pPr>
      <w:r>
        <w:rPr>
          <w:b/>
          <w:bCs/>
        </w:rPr>
        <w:t>Read</w:t>
      </w:r>
      <w:r>
        <w:rPr/>
        <w:t xml:space="preserve"> the </w:t>
      </w:r>
      <w:bookmarkStart w:id="0" w:name="_Hlk19800653"/>
      <w:r>
        <w:rPr/>
        <w:t xml:space="preserve">Porr and Zimmerman </w:t>
      </w:r>
      <w:bookmarkEnd w:id="0"/>
      <w:r>
        <w:rPr/>
        <w:t>articles (see Learning Activities folder).</w:t>
      </w:r>
    </w:p>
    <w:p>
      <w:pPr>
        <w:pStyle w:val="Normal"/>
        <w:rPr/>
      </w:pPr>
      <w:r>
        <w:rPr>
          <w:b/>
          <w:bCs/>
        </w:rPr>
        <w:t xml:space="preserve">Analyze </w:t>
      </w:r>
      <w:r>
        <w:rPr/>
        <w:t>and</w:t>
      </w:r>
      <w:r>
        <w:rPr>
          <w:b/>
          <w:bCs/>
        </w:rPr>
        <w:t xml:space="preserve"> evaluate</w:t>
      </w:r>
      <w:r>
        <w:rPr/>
        <w:t xml:space="preserve"> the Porr and Zimmerman articles for their credibility as a doctoral research source.</w:t>
      </w:r>
    </w:p>
    <w:p>
      <w:pPr>
        <w:pStyle w:val="Normal"/>
        <w:rPr/>
      </w:pPr>
      <w:r>
        <w:rPr>
          <w:b/>
          <w:bCs/>
        </w:rPr>
        <w:t>Complete</w:t>
      </w:r>
      <w:r>
        <w:rPr/>
        <w:t xml:space="preserve"> the table below. The first row has been completed as an example.</w:t>
      </w:r>
    </w:p>
    <w:tbl>
      <w:tblPr>
        <w:tblStyle w:val="TableGrid"/>
        <w:tblW w:w="9350" w:type="dxa"/>
        <w:jc w:val="left"/>
        <w:tblInd w:w="0" w:type="dxa"/>
        <w:tblCellMar>
          <w:top w:w="86" w:type="dxa"/>
          <w:left w:w="115" w:type="dxa"/>
          <w:bottom w:w="86" w:type="dxa"/>
          <w:right w:w="115" w:type="dxa"/>
        </w:tblCellMar>
        <w:tblLook w:firstRow="1" w:noVBand="1" w:lastRow="0" w:firstColumn="0" w:lastColumn="0" w:noHBand="1" w:val="0620"/>
      </w:tblPr>
      <w:tblGrid>
        <w:gridCol w:w="3135"/>
        <w:gridCol w:w="3032"/>
        <w:gridCol w:w="3183"/>
      </w:tblGrid>
      <w:tr>
        <w:trPr>
          <w:tblHeader w:val="true"/>
        </w:trPr>
        <w:tc>
          <w:tcPr>
            <w:tcW w:w="3135" w:type="dxa"/>
            <w:tcBorders>
              <w:top w:val="single" w:sz="4" w:space="0" w:color="4D3733"/>
              <w:left w:val="single" w:sz="4" w:space="0" w:color="4D3733"/>
              <w:bottom w:val="single" w:sz="4" w:space="0" w:color="4D3733"/>
              <w:right w:val="single" w:sz="4" w:space="0" w:color="4D3733"/>
            </w:tcBorders>
            <w:shd w:color="auto" w:fill="EDEDED" w:themeFill="accent5" w:val="clear"/>
          </w:tcPr>
          <w:p>
            <w:pPr>
              <w:pStyle w:val="Normal"/>
              <w:spacing w:lineRule="auto" w:line="240" w:before="0" w:after="0"/>
              <w:jc w:val="center"/>
              <w:rPr>
                <w:b/>
                <w:b/>
                <w:bCs/>
              </w:rPr>
            </w:pPr>
            <w:r>
              <w:rPr>
                <w:b/>
                <w:bCs/>
              </w:rPr>
              <w:t>Source Evaluation Criteria</w:t>
            </w:r>
          </w:p>
        </w:tc>
        <w:tc>
          <w:tcPr>
            <w:tcW w:w="3032" w:type="dxa"/>
            <w:tcBorders>
              <w:top w:val="single" w:sz="4" w:space="0" w:color="4D3733"/>
              <w:left w:val="single" w:sz="4" w:space="0" w:color="4D3733"/>
              <w:bottom w:val="single" w:sz="4" w:space="0" w:color="4D3733"/>
              <w:right w:val="single" w:sz="4" w:space="0" w:color="4D3733"/>
            </w:tcBorders>
            <w:shd w:color="auto" w:fill="EDEDED" w:themeFill="accent5" w:val="clear"/>
            <w:vAlign w:val="center"/>
          </w:tcPr>
          <w:p>
            <w:pPr>
              <w:pStyle w:val="Normal"/>
              <w:spacing w:lineRule="auto" w:line="240" w:before="0" w:after="0"/>
              <w:jc w:val="center"/>
              <w:rPr>
                <w:rFonts w:cs="Arial"/>
                <w:b/>
                <w:b/>
                <w:bCs/>
              </w:rPr>
            </w:pPr>
            <w:r>
              <w:rPr>
                <w:rFonts w:cs="Arial"/>
                <w:b/>
                <w:bCs/>
              </w:rPr>
              <w:t>Porr Article</w:t>
            </w:r>
          </w:p>
        </w:tc>
        <w:tc>
          <w:tcPr>
            <w:tcW w:w="3183" w:type="dxa"/>
            <w:tcBorders>
              <w:top w:val="single" w:sz="4" w:space="0" w:color="4D3733"/>
              <w:left w:val="single" w:sz="4" w:space="0" w:color="4D3733"/>
              <w:bottom w:val="single" w:sz="4" w:space="0" w:color="4D3733"/>
              <w:right w:val="single" w:sz="4" w:space="0" w:color="4D3733"/>
            </w:tcBorders>
            <w:shd w:color="auto" w:fill="EDEDED" w:themeFill="accent5" w:val="clear"/>
            <w:vAlign w:val="center"/>
          </w:tcPr>
          <w:p>
            <w:pPr>
              <w:pStyle w:val="Normal"/>
              <w:spacing w:lineRule="auto" w:line="240" w:before="0" w:after="0"/>
              <w:jc w:val="center"/>
              <w:rPr>
                <w:rFonts w:cs="Arial"/>
                <w:b/>
                <w:b/>
                <w:bCs/>
              </w:rPr>
            </w:pPr>
            <w:r>
              <w:rPr>
                <w:rFonts w:cs="Arial"/>
                <w:b/>
                <w:bCs/>
              </w:rPr>
              <w:t>Zimmerman Article</w:t>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Use of APA format for in-text citations and references</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i/>
                <w:i/>
                <w:iCs/>
              </w:rPr>
            </w:pPr>
            <w:r>
              <w:rPr>
                <w:rFonts w:cs="Arial"/>
                <w:i/>
                <w:iCs/>
              </w:rPr>
              <w:t>Use of in-text citations</w:t>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i/>
                <w:i/>
                <w:iCs/>
              </w:rPr>
            </w:pPr>
            <w:r>
              <w:rPr>
                <w:rFonts w:cs="Arial"/>
                <w:i/>
                <w:iCs/>
              </w:rPr>
              <w:t xml:space="preserve">No APA in-text citations </w:t>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Authors’ credentials and affiliation</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Source publication (Is the source peer reviewed according to Ulrich’s?)</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Scholarly writing (comment on author’s use of scholarly writing)</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Use of supporting evidence</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r>
      <w:tr>
        <w:trPr/>
        <w:tc>
          <w:tcPr>
            <w:tcW w:w="3135" w:type="dxa"/>
            <w:tcBorders>
              <w:top w:val="single" w:sz="6" w:space="0" w:color="000000"/>
              <w:left w:val="single" w:sz="6" w:space="0" w:color="000000"/>
              <w:bottom w:val="single" w:sz="6" w:space="0" w:color="000000"/>
              <w:right w:val="single" w:sz="6" w:space="0" w:color="000000"/>
            </w:tcBorders>
            <w:shd w:color="auto" w:fill="auto" w:val="clear"/>
          </w:tcPr>
          <w:p>
            <w:pPr>
              <w:pStyle w:val="TableText"/>
              <w:spacing w:lineRule="auto" w:line="240" w:before="0" w:after="0"/>
              <w:rPr>
                <w:rFonts w:cs="Arial"/>
              </w:rPr>
            </w:pPr>
            <w:r>
              <w:rPr>
                <w:rFonts w:cs="Arial"/>
              </w:rPr>
              <w:t>Value as a doctoral research source</w:t>
            </w:r>
          </w:p>
        </w:tc>
        <w:tc>
          <w:tcPr>
            <w:tcW w:w="3032"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c>
          <w:tcPr>
            <w:tcW w:w="3183" w:type="dxa"/>
            <w:tcBorders>
              <w:top w:val="single" w:sz="6" w:space="0" w:color="000000"/>
              <w:left w:val="nil"/>
              <w:bottom w:val="single" w:sz="6" w:space="0" w:color="000000"/>
              <w:right w:val="single" w:sz="6" w:space="0" w:color="000000"/>
            </w:tcBorders>
            <w:shd w:color="auto" w:fill="auto" w:val="clear"/>
          </w:tcPr>
          <w:p>
            <w:pPr>
              <w:pStyle w:val="Normal"/>
              <w:spacing w:lineRule="auto" w:line="240" w:before="0" w:after="0"/>
              <w:rPr>
                <w:rFonts w:cs="Arial"/>
              </w:rPr>
            </w:pPr>
            <w:r>
              <w:rPr>
                <w:rFonts w:cs="Arial"/>
              </w:rPr>
            </w:r>
          </w:p>
        </w:tc>
      </w:tr>
    </w:tbl>
    <w:p>
      <w:pPr>
        <w:pStyle w:val="Normal"/>
        <w:spacing w:before="240" w:after="240"/>
        <w:rPr/>
      </w:pPr>
      <w:r>
        <w:rPr>
          <w:b/>
          <w:bCs/>
        </w:rPr>
        <w:t xml:space="preserve">Reflection question: </w:t>
      </w:r>
      <w:r>
        <w:rPr/>
        <w:t>Both articles addressed the same topic—leadership versus management. What insights can you gain from comparing the two sources’ research value? How will you apply these insights in your doctoral research?</w:t>
      </w:r>
    </w:p>
    <w:p>
      <w:pPr>
        <w:pStyle w:val="Normal"/>
        <w:rPr/>
      </w:pPr>
      <w:r>
        <w:rPr>
          <w:highlight w:val="yellow"/>
        </w:rPr>
        <w:t>Based on the readings,</w:t>
      </w:r>
      <w:r>
        <w:rPr>
          <w:b/>
          <w:bCs/>
          <w:highlight w:val="yellow"/>
        </w:rPr>
        <w:t xml:space="preserve"> write </w:t>
      </w:r>
      <w:r>
        <w:rPr>
          <w:highlight w:val="yellow"/>
        </w:rPr>
        <w:t>a 125-word</w:t>
      </w:r>
      <w:r>
        <w:rPr>
          <w:b/>
          <w:bCs/>
          <w:highlight w:val="yellow"/>
        </w:rPr>
        <w:t xml:space="preserve"> </w:t>
      </w:r>
      <w:r>
        <w:rPr>
          <w:highlight w:val="yellow"/>
        </w:rPr>
        <w:t>evaluative discussion on the differences and similarities between management and leadership styles.</w:t>
      </w:r>
      <w:r>
        <w:rPr/>
        <w:t xml:space="preserve"> Use the pre-formatted pages following this page.</w:t>
      </w:r>
    </w:p>
    <w:p>
      <w:pPr>
        <w:pStyle w:val="Normal"/>
        <w:rPr/>
      </w:pPr>
      <w:r>
        <w:rPr>
          <w:b/>
          <w:bCs/>
        </w:rPr>
        <w:t>Include</w:t>
      </w:r>
      <w:r>
        <w:rPr/>
        <w:t xml:space="preserve"> in-text citations and a reference list.</w:t>
      </w:r>
    </w:p>
    <w:p>
      <w:pPr>
        <w:pStyle w:val="Normal"/>
        <w:rPr/>
      </w:pPr>
      <w:r>
        <w:rPr/>
      </w:r>
    </w:p>
    <w:p>
      <w:pPr>
        <w:pStyle w:val="Normal"/>
        <w:rPr/>
      </w:pPr>
      <w:r>
        <w:rPr/>
      </w:r>
    </w:p>
    <w:p>
      <w:pPr>
        <w:pStyle w:val="Normal"/>
        <w:rPr/>
      </w:pPr>
      <w:r>
        <w:rPr/>
      </w:r>
    </w:p>
    <w:p>
      <w:pPr>
        <w:pStyle w:val="Normal"/>
        <w:rPr/>
      </w:pPr>
      <w:r>
        <w:rPr/>
      </w:r>
    </w:p>
    <w:p>
      <w:pPr>
        <w:pStyle w:val="Heading1"/>
        <w:jc w:val="center"/>
        <w:rPr>
          <w:rFonts w:ascii="Times New Roman" w:hAnsi="Times New Roman" w:cs="Times New Roman"/>
          <w:sz w:val="24"/>
          <w:szCs w:val="24"/>
        </w:rPr>
      </w:pPr>
      <w:r>
        <w:rPr>
          <w:rFonts w:cs="Times New Roman" w:ascii="Times New Roman" w:hAnsi="Times New Roman"/>
          <w:sz w:val="24"/>
          <w:szCs w:val="24"/>
        </w:rPr>
      </w:r>
    </w:p>
    <w:p>
      <w:pPr>
        <w:pStyle w:val="Heading1"/>
        <w:jc w:val="center"/>
        <w:rPr>
          <w:rFonts w:ascii="Times New Roman" w:hAnsi="Times New Roman" w:cs="Times New Roman"/>
          <w:sz w:val="24"/>
          <w:szCs w:val="24"/>
        </w:rPr>
      </w:pPr>
      <w:r>
        <w:rPr>
          <w:rFonts w:cs="Times New Roman" w:ascii="Times New Roman" w:hAnsi="Times New Roman"/>
          <w:sz w:val="24"/>
          <w:szCs w:val="24"/>
        </w:rPr>
      </w:r>
    </w:p>
    <w:p>
      <w:pPr>
        <w:pStyle w:val="Heading1"/>
        <w:jc w:val="center"/>
        <w:rPr>
          <w:rFonts w:ascii="Times New Roman" w:hAnsi="Times New Roman" w:cs="Times New Roman"/>
          <w:sz w:val="24"/>
          <w:szCs w:val="24"/>
        </w:rPr>
      </w:pPr>
      <w:r>
        <w:rPr>
          <w:rFonts w:cs="Times New Roman" w:ascii="Times New Roman" w:hAnsi="Times New Roman"/>
          <w:sz w:val="24"/>
          <w:szCs w:val="24"/>
        </w:rPr>
      </w:r>
    </w:p>
    <w:p>
      <w:pPr>
        <w:pStyle w:val="Heading1"/>
        <w:jc w:val="center"/>
        <w:rPr>
          <w:rFonts w:ascii="Times New Roman" w:hAnsi="Times New Roman" w:cs="Times New Roman"/>
          <w:b w:val="false"/>
          <w:b w:val="false"/>
          <w:sz w:val="24"/>
          <w:szCs w:val="24"/>
        </w:rPr>
      </w:pPr>
      <w:r>
        <w:rPr>
          <w:rFonts w:cs="Times New Roman" w:ascii="Times New Roman" w:hAnsi="Times New Roman"/>
          <w:sz w:val="24"/>
          <w:szCs w:val="24"/>
        </w:rPr>
        <w:t xml:space="preserve">Title of the Paper </w:t>
      </w:r>
    </w:p>
    <w:p>
      <w:pPr>
        <w:pStyle w:val="TextBody"/>
        <w:jc w:val="center"/>
        <w:rPr>
          <w:szCs w:val="24"/>
        </w:rPr>
      </w:pPr>
      <w:r>
        <w:rPr>
          <w:szCs w:val="24"/>
        </w:rPr>
      </w:r>
    </w:p>
    <w:p>
      <w:pPr>
        <w:pStyle w:val="Heading1"/>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Your Name</w:t>
      </w:r>
    </w:p>
    <w:p>
      <w:pPr>
        <w:pStyle w:val="Heading1"/>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Institution Name</w:t>
      </w:r>
    </w:p>
    <w:p>
      <w:pPr>
        <w:pStyle w:val="TextBody"/>
        <w:ind w:hanging="0"/>
        <w:jc w:val="center"/>
        <w:rPr>
          <w:szCs w:val="24"/>
        </w:rPr>
      </w:pPr>
      <w:r>
        <w:rPr>
          <w:szCs w:val="24"/>
        </w:rPr>
        <w:t>Course Name</w:t>
      </w:r>
    </w:p>
    <w:p>
      <w:pPr>
        <w:pStyle w:val="TextBody"/>
        <w:ind w:hanging="0"/>
        <w:jc w:val="center"/>
        <w:rPr>
          <w:szCs w:val="24"/>
        </w:rPr>
      </w:pPr>
      <w:r>
        <w:rPr>
          <w:szCs w:val="24"/>
        </w:rPr>
        <w:t>Instructor’s Name</w:t>
      </w:r>
    </w:p>
    <w:p>
      <w:pPr>
        <w:pStyle w:val="TextBody"/>
        <w:ind w:hanging="0"/>
        <w:jc w:val="center"/>
        <w:rPr>
          <w:szCs w:val="24"/>
        </w:rPr>
      </w:pPr>
      <w:r>
        <w:rPr>
          <w:szCs w:val="24"/>
        </w:rPr>
        <w:t>Assignment Due Date</w:t>
      </w:r>
    </w:p>
    <w:p>
      <w:pPr>
        <w:pStyle w:val="Heading1"/>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firstLine="720"/>
        <w:jc w:val="center"/>
        <w:rPr>
          <w:szCs w:val="24"/>
        </w:rPr>
      </w:pPr>
      <w:r>
        <w:rPr>
          <w:szCs w:val="24"/>
        </w:rPr>
      </w:r>
    </w:p>
    <w:p>
      <w:pPr>
        <w:pStyle w:val="TextBody"/>
        <w:ind w:hanging="0"/>
        <w:jc w:val="center"/>
        <w:rPr>
          <w:b/>
          <w:b/>
          <w:bCs/>
          <w:szCs w:val="24"/>
        </w:rPr>
      </w:pPr>
      <w:r>
        <w:rPr>
          <w:b/>
          <w:bCs/>
          <w:szCs w:val="24"/>
        </w:rPr>
        <w:t>Title of the Paper</w:t>
      </w:r>
    </w:p>
    <w:p>
      <w:pPr>
        <w:pStyle w:val="TextBody"/>
        <w:ind w:firstLine="720"/>
        <w:rPr>
          <w:szCs w:val="24"/>
        </w:rPr>
      </w:pPr>
      <w:r>
        <w:rPr>
          <w:szCs w:val="24"/>
        </w:rPr>
        <w:t>Begin the paper here. Double space the entire document. Indent the first line by one-tab key (0.5 inches). University of Phoenix accepts one space after a period. The first paragraph is the introduction in every paper and does not contain a subheading. Provide a brief overview of the general topic and end with a preview of the topics discussed in the paper. Unless the paper is a self-assessment analysis or a reflections paper, never write using first person: I, me, my, mine, etc. Never write academic papers using second person: you, your, yours, etc.  Using editorial “we” and “our” is not acceptable. For more information on writing style and grammar, review the APA Manual, Chapter 4.</w:t>
      </w:r>
    </w:p>
    <w:p>
      <w:pPr>
        <w:pStyle w:val="Heading1"/>
        <w:jc w:val="center"/>
        <w:rPr>
          <w:rFonts w:ascii="Times New Roman" w:hAnsi="Times New Roman" w:cs="Times New Roman"/>
          <w:b w:val="false"/>
          <w:b w:val="false"/>
          <w:sz w:val="24"/>
          <w:szCs w:val="24"/>
        </w:rPr>
      </w:pPr>
      <w:r>
        <w:rPr>
          <w:rFonts w:cs="Times New Roman" w:ascii="Times New Roman" w:hAnsi="Times New Roman"/>
          <w:sz w:val="24"/>
          <w:szCs w:val="24"/>
        </w:rPr>
        <w:t>Conclusion</w:t>
      </w:r>
    </w:p>
    <w:p>
      <w:pPr>
        <w:pStyle w:val="TextBody"/>
        <w:rPr>
          <w:szCs w:val="24"/>
        </w:rPr>
      </w:pPr>
      <w:r>
        <w:rPr>
          <w:szCs w:val="24"/>
        </w:rPr>
        <w:t>The final Level 1 heading in every paper is for the conclusion section and eliminates the need to add “In summary,” or “In conclusion” as the start of the final paragraph. The conclusion summarizes the key points made in the paper with no new information or analysis. The conclusion is simply a recap of the most notable information presented in the paper.</w:t>
      </w:r>
      <w:r>
        <w:br w:type="page"/>
      </w:r>
    </w:p>
    <w:p>
      <w:pPr>
        <w:pStyle w:val="Heading1"/>
        <w:jc w:val="center"/>
        <w:rPr>
          <w:rFonts w:ascii="Times New Roman" w:hAnsi="Times New Roman" w:cs="Times New Roman"/>
          <w:b w:val="false"/>
          <w:b w:val="false"/>
          <w:sz w:val="24"/>
          <w:szCs w:val="24"/>
        </w:rPr>
      </w:pPr>
      <w:r>
        <w:rPr>
          <w:rFonts w:cs="Times New Roman" w:ascii="Times New Roman" w:hAnsi="Times New Roman"/>
          <w:sz w:val="24"/>
          <w:szCs w:val="24"/>
        </w:rPr>
        <w:t>References</w:t>
      </w:r>
    </w:p>
    <w:p>
      <w:pPr>
        <w:pStyle w:val="Normal"/>
        <w:spacing w:lineRule="auto" w:line="480" w:before="0" w:after="0"/>
        <w:rPr>
          <w:rFonts w:ascii="Times New Roman" w:hAnsi="Times New Roman" w:cs="Times New Roman"/>
          <w:i/>
          <w:i/>
          <w:iCs/>
          <w:color w:val="0070C0"/>
          <w:sz w:val="24"/>
          <w:szCs w:val="24"/>
        </w:rPr>
      </w:pPr>
      <w:r>
        <w:rPr>
          <w:rFonts w:cs="Times New Roman" w:ascii="Times New Roman" w:hAnsi="Times New Roman"/>
          <w:i/>
          <w:iCs/>
          <w:color w:val="0070C0"/>
          <w:sz w:val="24"/>
          <w:szCs w:val="24"/>
        </w:rPr>
        <w:t>[NOTE: References are listed in alphabetical order.  All references listed in the reference list must have an in-text citation from that source in the body of the paper.  For additional examples of reference formatting, see Chapter 10 of the APA Manual]</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b/>
          <w:sz w:val="24"/>
          <w:szCs w:val="24"/>
        </w:rPr>
        <w:t>Journal Article Example</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Ainsworth, S., &amp; Purss, A. (2009). Same time, next year? </w:t>
      </w:r>
      <w:r>
        <w:rPr>
          <w:rFonts w:cs="Times New Roman" w:ascii="Times New Roman" w:hAnsi="Times New Roman"/>
          <w:i/>
          <w:sz w:val="24"/>
          <w:szCs w:val="24"/>
        </w:rPr>
        <w:t>Personnel Review, 38</w:t>
      </w:r>
      <w:r>
        <w:rPr>
          <w:rFonts w:cs="Times New Roman" w:ascii="Times New Roman" w:hAnsi="Times New Roman"/>
          <w:sz w:val="24"/>
          <w:szCs w:val="24"/>
        </w:rPr>
        <w:t>(3), 217-235.</w:t>
      </w:r>
    </w:p>
    <w:p>
      <w:pPr>
        <w:pStyle w:val="Normal"/>
        <w:spacing w:lineRule="auto" w:line="480" w:before="0" w:after="0"/>
        <w:ind w:left="720" w:hanging="0"/>
        <w:rPr/>
      </w:pPr>
      <w:hyperlink r:id="rId4">
        <w:r>
          <w:rPr>
            <w:rStyle w:val="InternetLink"/>
            <w:rFonts w:cs="Times New Roman" w:ascii="Times New Roman" w:hAnsi="Times New Roman"/>
            <w:sz w:val="24"/>
            <w:szCs w:val="24"/>
          </w:rPr>
          <w:t>https://doi.org/10.1108/00483480910943304</w:t>
        </w:r>
      </w:hyperlink>
    </w:p>
    <w:p>
      <w:pPr>
        <w:pStyle w:val="Normal"/>
        <w:spacing w:lineRule="auto" w:line="480" w:before="0" w:after="0"/>
        <w:ind w:left="720" w:hanging="720"/>
        <w:rPr>
          <w:rFonts w:ascii="Times New Roman" w:hAnsi="Times New Roman" w:cs="Times New Roman"/>
          <w:b/>
          <w:b/>
          <w:sz w:val="24"/>
          <w:szCs w:val="24"/>
        </w:rPr>
      </w:pPr>
      <w:r>
        <w:rPr>
          <w:rFonts w:cs="Times New Roman" w:ascii="Times New Roman" w:hAnsi="Times New Roman"/>
          <w:b/>
          <w:sz w:val="24"/>
          <w:szCs w:val="24"/>
        </w:rPr>
        <w:t>Authored Book Example</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Bateman, T. S., &amp; Snell, S. A. (2007). </w:t>
      </w:r>
      <w:r>
        <w:rPr>
          <w:rFonts w:cs="Times New Roman" w:ascii="Times New Roman" w:hAnsi="Times New Roman"/>
          <w:i/>
          <w:sz w:val="24"/>
          <w:szCs w:val="24"/>
        </w:rPr>
        <w:t xml:space="preserve">Management: Leading and collaborating in a competitive world </w:t>
      </w:r>
      <w:r>
        <w:rPr>
          <w:rFonts w:cs="Times New Roman" w:ascii="Times New Roman" w:hAnsi="Times New Roman"/>
          <w:sz w:val="24"/>
          <w:szCs w:val="24"/>
        </w:rPr>
        <w:t>(7th ed.). McGraw-Hill/Irwin.</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Chapter in an Edited Book</w:t>
      </w:r>
      <w:r>
        <w:rPr>
          <w:rFonts w:cs="Times New Roman" w:ascii="Times New Roman" w:hAnsi="Times New Roman"/>
          <w:sz w:val="24"/>
          <w:szCs w:val="24"/>
        </w:rPr>
        <w:t xml:space="preserve"> </w:t>
      </w:r>
      <w:r>
        <w:rPr>
          <w:rFonts w:cs="Times New Roman" w:ascii="Times New Roman" w:hAnsi="Times New Roman"/>
          <w:b/>
          <w:sz w:val="24"/>
          <w:szCs w:val="24"/>
        </w:rPr>
        <w:t>Example</w:t>
      </w:r>
    </w:p>
    <w:p>
      <w:pPr>
        <w:pStyle w:val="Normal"/>
        <w:spacing w:lineRule="auto" w:line="480" w:before="0" w:after="0"/>
        <w:ind w:left="720" w:hanging="720"/>
        <w:rPr/>
      </w:pPr>
      <w:r>
        <w:rPr>
          <w:rFonts w:cs="Times New Roman" w:ascii="Times New Roman" w:hAnsi="Times New Roman"/>
          <w:sz w:val="24"/>
          <w:szCs w:val="24"/>
        </w:rPr>
        <w:t xml:space="preserve">Eatough, V., &amp; Smith, J. (2008). Interpretative phenomenological analysis. In C. Willig &amp; W. Stainton-Rogers (Eds.), </w:t>
      </w:r>
      <w:r>
        <w:rPr>
          <w:rFonts w:cs="Times New Roman" w:ascii="Times New Roman" w:hAnsi="Times New Roman"/>
          <w:i/>
          <w:sz w:val="24"/>
          <w:szCs w:val="24"/>
        </w:rPr>
        <w:t>The Sage handbook of qualitative research in psychology</w:t>
      </w:r>
      <w:r>
        <w:rPr>
          <w:rFonts w:cs="Times New Roman" w:ascii="Times New Roman" w:hAnsi="Times New Roman"/>
          <w:sz w:val="24"/>
          <w:szCs w:val="24"/>
        </w:rPr>
        <w:t xml:space="preserve"> (pp. 179-195). Sage Publications. </w:t>
      </w:r>
      <w:hyperlink r:id="rId5">
        <w:r>
          <w:rPr>
            <w:rStyle w:val="InternetLink"/>
            <w:rFonts w:cs="Times New Roman" w:ascii="Times New Roman" w:hAnsi="Times New Roman"/>
            <w:sz w:val="24"/>
            <w:szCs w:val="24"/>
          </w:rPr>
          <w:t>https://doi.org/10.4135/9781848607927.n11</w:t>
        </w:r>
      </w:hyperlink>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Magazine Article Example</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color w:val="000000"/>
          <w:sz w:val="24"/>
          <w:szCs w:val="24"/>
          <w:shd w:fill="FFFFFF" w:val="clear"/>
        </w:rPr>
        <w:t>Kuttner, R. (2003, September 8). The great American pension-fund robbery. </w:t>
      </w:r>
      <w:r>
        <w:rPr>
          <w:rStyle w:val="Emphasis"/>
          <w:rFonts w:cs="Times New Roman" w:ascii="Times New Roman" w:hAnsi="Times New Roman"/>
          <w:color w:val="000000"/>
          <w:sz w:val="24"/>
          <w:szCs w:val="24"/>
          <w:shd w:fill="FFFFFF" w:val="clear"/>
        </w:rPr>
        <w:t>Business Week</w:t>
      </w:r>
      <w:r>
        <w:rPr>
          <w:rFonts w:cs="Times New Roman" w:ascii="Times New Roman" w:hAnsi="Times New Roman"/>
          <w:color w:val="000000"/>
          <w:sz w:val="24"/>
          <w:szCs w:val="24"/>
          <w:shd w:fill="FFFFFF" w:val="clear"/>
        </w:rPr>
        <w:t>, 24-26. http://www.businessweek.com/</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Dissertation Example</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Lisbon, E. I. (2010). </w:t>
      </w:r>
      <w:r>
        <w:rPr>
          <w:rFonts w:cs="Times New Roman" w:ascii="Times New Roman" w:hAnsi="Times New Roman"/>
          <w:i/>
          <w:sz w:val="24"/>
          <w:szCs w:val="24"/>
        </w:rPr>
        <w:t xml:space="preserve">A study of leadership preferences by generation. </w:t>
      </w:r>
      <w:r>
        <w:rPr>
          <w:rFonts w:cs="Times New Roman" w:ascii="Times New Roman" w:hAnsi="Times New Roman"/>
          <w:sz w:val="24"/>
          <w:szCs w:val="24"/>
        </w:rPr>
        <w:t>(Publication No. 3455137) [Doctoral dissertation, Our Lady of the Lake University]. ProQuest Dissertations and Theses Global.</w:t>
      </w:r>
    </w:p>
    <w:p>
      <w:pPr>
        <w:pStyle w:val="Normal"/>
        <w:spacing w:lineRule="auto" w:line="480" w:before="0" w:after="0"/>
        <w:ind w:left="720" w:hanging="720"/>
        <w:rPr>
          <w:rFonts w:ascii="Times New Roman" w:hAnsi="Times New Roman" w:cs="Times New Roman"/>
          <w:b/>
          <w:b/>
          <w:sz w:val="24"/>
          <w:szCs w:val="24"/>
        </w:rPr>
      </w:pPr>
      <w:r>
        <w:rPr>
          <w:rFonts w:cs="Times New Roman" w:ascii="Times New Roman" w:hAnsi="Times New Roman"/>
          <w:b/>
          <w:sz w:val="24"/>
          <w:szCs w:val="24"/>
        </w:rPr>
        <w:t>Webpage on a Website Example</w:t>
      </w:r>
    </w:p>
    <w:p>
      <w:pPr>
        <w:pStyle w:val="Normal"/>
        <w:spacing w:lineRule="auto" w:line="480" w:before="0" w:after="0"/>
        <w:ind w:left="720" w:hanging="720"/>
        <w:rPr/>
      </w:pPr>
      <w:r>
        <w:rPr>
          <w:rFonts w:cs="Times New Roman" w:ascii="Times New Roman" w:hAnsi="Times New Roman"/>
          <w:sz w:val="24"/>
          <w:szCs w:val="24"/>
        </w:rPr>
        <w:t xml:space="preserve">Moore, T. G. (2017, December). </w:t>
      </w:r>
      <w:r>
        <w:rPr>
          <w:rFonts w:cs="Times New Roman" w:ascii="Times New Roman" w:hAnsi="Times New Roman"/>
          <w:i/>
          <w:sz w:val="24"/>
          <w:szCs w:val="24"/>
        </w:rPr>
        <w:t>Self-compassion may improve resiliency</w:t>
      </w:r>
      <w:r>
        <w:rPr>
          <w:rFonts w:cs="Times New Roman" w:ascii="Times New Roman" w:hAnsi="Times New Roman"/>
          <w:sz w:val="24"/>
          <w:szCs w:val="24"/>
        </w:rPr>
        <w:t xml:space="preserve">. Mayo Clinic. </w:t>
      </w:r>
      <w:hyperlink r:id="rId6">
        <w:r>
          <w:rPr>
            <w:rStyle w:val="InternetLink"/>
            <w:rFonts w:cs="Times New Roman" w:ascii="Times New Roman" w:hAnsi="Times New Roman"/>
            <w:sz w:val="24"/>
            <w:szCs w:val="24"/>
          </w:rPr>
          <w:t>https://www.mayoclinic.org/healthy-lifestyle/adult-health/in-depth/self-compassion</w:t>
        </w:r>
      </w:hyperlink>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Website Example</w:t>
      </w:r>
    </w:p>
    <w:p>
      <w:pPr>
        <w:pStyle w:val="Normal"/>
        <w:spacing w:lineRule="auto" w:line="480" w:before="0" w:after="0"/>
        <w:ind w:left="720" w:hanging="720"/>
        <w:rPr/>
      </w:pPr>
      <w:r>
        <w:rPr>
          <w:rFonts w:cs="Times New Roman" w:ascii="Times New Roman" w:hAnsi="Times New Roman"/>
          <w:sz w:val="24"/>
          <w:szCs w:val="24"/>
        </w:rPr>
        <w:t xml:space="preserve">World Health Organization (2018, March). </w:t>
      </w:r>
      <w:r>
        <w:rPr>
          <w:rFonts w:cs="Times New Roman" w:ascii="Times New Roman" w:hAnsi="Times New Roman"/>
          <w:i/>
          <w:sz w:val="24"/>
          <w:szCs w:val="24"/>
        </w:rPr>
        <w:t>Questions and answers on immunization and vaccine safety</w:t>
      </w:r>
      <w:r>
        <w:rPr>
          <w:rFonts w:cs="Times New Roman" w:ascii="Times New Roman" w:hAnsi="Times New Roman"/>
          <w:sz w:val="24"/>
          <w:szCs w:val="24"/>
        </w:rPr>
        <w:t xml:space="preserve">. </w:t>
      </w:r>
      <w:hyperlink r:id="rId7">
        <w:r>
          <w:rPr>
            <w:rStyle w:val="InternetLink"/>
            <w:rFonts w:cs="Times New Roman" w:ascii="Times New Roman" w:hAnsi="Times New Roman"/>
            <w:sz w:val="24"/>
            <w:szCs w:val="24"/>
          </w:rPr>
          <w:t>https://www.who.int/mongolia/health-topics/vaccines/faq</w:t>
        </w:r>
      </w:hyperlink>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pPr>
      <w:r>
        <w:rPr/>
      </w:r>
    </w:p>
    <w:sectPr>
      <w:headerReference w:type="default" r:id="rId8"/>
      <w:headerReference w:type="first" r:id="rId9"/>
      <w:footerReference w:type="default" r:id="rId10"/>
      <w:footerReference w:type="first" r:id="rId11"/>
      <w:type w:val="nextPage"/>
      <w:pgSz w:w="12240" w:h="15840"/>
      <w:pgMar w:left="1440" w:right="1440" w:header="720" w:top="777" w:footer="43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Roboto Medium">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t>Copyright 2020 by University of Phoenix. All rights reserved.</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t>Copyright 2020 by University of Phoenix. All rights reserved.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4230" w:hanging="0"/>
      <w:jc w:val="right"/>
      <w:rPr/>
    </w:pPr>
    <w:r>
      <w:rPr/>
      <w:t>Source Comparison Worksheet</w:t>
    </w:r>
  </w:p>
  <w:p>
    <w:pPr>
      <w:pStyle w:val="Normal"/>
      <w:spacing w:before="0" w:after="0"/>
      <w:ind w:left="6300" w:hanging="0"/>
      <w:jc w:val="right"/>
      <w:rPr/>
    </w:pPr>
    <w:r>
      <w:rPr/>
      <w:t>LDR/711A v11</w:t>
    </w:r>
  </w:p>
  <w:p>
    <w:pPr>
      <w:pStyle w:val="Normal"/>
      <w:spacing w:before="0" w:after="0"/>
      <w:ind w:left="6660" w:hanging="0"/>
      <w:jc w:val="right"/>
      <w:rPr/>
    </w:pPr>
    <w:r>
      <w:rPr/>
      <w:t xml:space="preserve">Page </w:t>
    </w:r>
    <w:r>
      <w:rPr/>
      <w:fldChar w:fldCharType="begin"/>
    </w:r>
    <w:r>
      <w:rPr/>
      <w:instrText> PAGE \* ARABIC </w:instrText>
    </w:r>
    <w:r>
      <w:rPr/>
      <w:fldChar w:fldCharType="separate"/>
    </w:r>
    <w:r>
      <w:rPr/>
      <w:t>5</w:t>
    </w:r>
    <w:r>
      <w:rPr/>
      <w:fldChar w:fldCharType="end"/>
    </w:r>
    <w:r>
      <w:rPr/>
      <w:t xml:space="preserve"> of </w:t>
    </w:r>
    <w:r>
      <w:rPr/>
      <w:fldChar w:fldCharType="begin"/>
    </w:r>
    <w:r>
      <w:rPr/>
      <w:instrText> NUMPAGES \* ARABIC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LDR/711A v11</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416"/>
    <w:pPr>
      <w:widowControl/>
      <w:bidi w:val="0"/>
      <w:spacing w:lineRule="auto" w:line="240" w:before="0" w:after="240"/>
      <w:jc w:val="left"/>
    </w:pPr>
    <w:rPr>
      <w:rFonts w:ascii="Arial" w:hAnsi="Arial" w:eastAsia="Arial" w:cs=""/>
      <w:color w:val="4D3733" w:themeColor="background1"/>
      <w:kern w:val="0"/>
      <w:sz w:val="20"/>
      <w:szCs w:val="22"/>
      <w:lang w:val="en-US" w:eastAsia="en-US" w:bidi="ar-SA"/>
    </w:rPr>
  </w:style>
  <w:style w:type="paragraph" w:styleId="Heading1">
    <w:name w:val="Heading 1"/>
    <w:basedOn w:val="Normal"/>
    <w:next w:val="Normal"/>
    <w:link w:val="Heading1Char"/>
    <w:uiPriority w:val="9"/>
    <w:qFormat/>
    <w:rsid w:val="00a03896"/>
    <w:pPr>
      <w:keepNext w:val="true"/>
      <w:keepLines/>
      <w:outlineLvl w:val="0"/>
    </w:pPr>
    <w:rPr>
      <w:rFonts w:eastAsia="" w:cs="" w:cstheme="majorBidi" w:eastAsiaTheme="majorEastAsia"/>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qFormat/>
    <w:rsid w:val="00a621b0"/>
    <w:pPr>
      <w:keepNext w:val="true"/>
      <w:keepLines/>
      <w:spacing w:before="120" w:after="240"/>
      <w:outlineLvl w:val="3"/>
    </w:pPr>
    <w:rPr>
      <w:rFonts w:ascii="Roboto Medium" w:hAnsi="Roboto Medium" w:eastAsia="" w:cs="" w:cstheme="majorBidi" w:eastAsiaTheme="majorEastAsia"/>
      <w:b/>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03896"/>
    <w:rPr>
      <w:rFonts w:ascii="Arial" w:hAnsi="Arial" w:eastAsia="" w:cs="" w:cstheme="majorBidi" w:eastAsiaTheme="majorEastAsia"/>
      <w:b/>
      <w:color w:val="4D3733" w:themeColor="background1"/>
      <w:sz w:val="36"/>
      <w:szCs w:val="32"/>
    </w:rPr>
  </w:style>
  <w:style w:type="character" w:styleId="TitleChar" w:customStyle="1">
    <w:name w:val="Title Char"/>
    <w:basedOn w:val="DefaultParagraphFont"/>
    <w:link w:val="Title"/>
    <w:uiPriority w:val="10"/>
    <w:qFormat/>
    <w:rsid w:val="00b3690f"/>
    <w:rPr>
      <w:rFonts w:ascii="Arial" w:hAnsi="Arial" w:eastAsia="" w:cs="Arial" w:asciiTheme="majorHAnsi" w:cstheme="majorHAnsi" w:eastAsiaTheme="majorEastAsia" w:hAnsiTheme="majorHAnsi"/>
      <w:b/>
      <w:color w:val="DE3518" w:themeColor="text1"/>
      <w:spacing w:val="-10"/>
      <w:kern w:val="2"/>
      <w:sz w:val="56"/>
      <w:szCs w:val="56"/>
    </w:rPr>
  </w:style>
  <w:style w:type="character" w:styleId="InternetLink">
    <w:name w:val="Internet Link"/>
    <w:basedOn w:val="DefaultParagraphFont"/>
    <w:uiPriority w:val="99"/>
    <w:unhideWhenUsed/>
    <w:rsid w:val="00f7576f"/>
    <w:rPr>
      <w:color w:val="384F61" w:themeColor="hyperlink"/>
      <w:u w:val="single"/>
    </w:rPr>
  </w:style>
  <w:style w:type="character" w:styleId="ListParagraphChar" w:customStyle="1">
    <w:name w:val="List Paragraph Char"/>
    <w:basedOn w:val="DefaultParagraphFont"/>
    <w:link w:val="ListParagraph"/>
    <w:uiPriority w:val="34"/>
    <w:qFormat/>
    <w:rsid w:val="0066315b"/>
    <w:rPr>
      <w:rFonts w:ascii="Arial" w:hAnsi="Arial"/>
      <w:color w:val="4D3733"/>
      <w:sz w:val="20"/>
    </w:rPr>
  </w:style>
  <w:style w:type="character" w:styleId="NumberedlistChar" w:customStyle="1">
    <w:name w:val="Numbered list Char"/>
    <w:basedOn w:val="ListParagraphChar"/>
    <w:link w:val="Numberedlist"/>
    <w:qFormat/>
    <w:rsid w:val="00b3690f"/>
    <w:rPr>
      <w:rFonts w:ascii="Arial" w:hAnsi="Arial"/>
      <w:color w:val="4D3733" w:themeColor="background1"/>
      <w:sz w:val="20"/>
    </w:rPr>
  </w:style>
  <w:style w:type="character" w:styleId="Heading2Char" w:customStyle="1">
    <w:name w:val="Heading 2 Char"/>
    <w:basedOn w:val="DefaultParagraphFont"/>
    <w:link w:val="Heading2"/>
    <w:uiPriority w:val="9"/>
    <w:qFormat/>
    <w:rsid w:val="009c48ed"/>
    <w:rPr>
      <w:rFonts w:ascii="Roboto Medium" w:hAnsi="Roboto Medium" w:eastAsia="" w:cs="" w:cstheme="majorBidi" w:eastAsiaTheme="majorEastAsia"/>
      <w:b/>
      <w:color w:val="018391"/>
      <w:sz w:val="32"/>
      <w:szCs w:val="26"/>
    </w:rPr>
  </w:style>
  <w:style w:type="character" w:styleId="Heading3Char" w:customStyle="1">
    <w:name w:val="Heading 3 Char"/>
    <w:basedOn w:val="DefaultParagraphFont"/>
    <w:link w:val="Heading3"/>
    <w:uiPriority w:val="9"/>
    <w:qFormat/>
    <w:rsid w:val="009c48ed"/>
    <w:rPr>
      <w:rFonts w:ascii="Roboto Medium" w:hAnsi="Roboto Medium" w:eastAsia="" w:cs="" w:cstheme="majorBidi" w:eastAsiaTheme="majorEastAsia"/>
      <w:b/>
      <w:color w:val="4D3733"/>
      <w:sz w:val="28"/>
      <w:szCs w:val="24"/>
    </w:rPr>
  </w:style>
  <w:style w:type="character" w:styleId="Heading4Char" w:customStyle="1">
    <w:name w:val="Heading 4 Char"/>
    <w:basedOn w:val="DefaultParagraphFont"/>
    <w:link w:val="Heading4"/>
    <w:uiPriority w:val="9"/>
    <w:qFormat/>
    <w:rsid w:val="00a621b0"/>
    <w:rPr>
      <w:rFonts w:ascii="Roboto Medium" w:hAnsi="Roboto Medium" w:eastAsia="" w:cs="" w:cstheme="majorBidi" w:eastAsiaTheme="majorEastAsia"/>
      <w:b/>
      <w:iCs/>
      <w:sz w:val="20"/>
    </w:rPr>
  </w:style>
  <w:style w:type="character" w:styleId="FollowedHyperlink">
    <w:name w:val="FollowedHyperlink"/>
    <w:basedOn w:val="DefaultParagraphFont"/>
    <w:uiPriority w:val="99"/>
    <w:semiHidden/>
    <w:unhideWhenUsed/>
    <w:qFormat/>
    <w:rsid w:val="001602bb"/>
    <w:rPr>
      <w:color w:val="018391" w:themeColor="followedHyperlink"/>
      <w:u w:val="single"/>
    </w:rPr>
  </w:style>
  <w:style w:type="character" w:styleId="PlaceholderText">
    <w:name w:val="Placeholder Text"/>
    <w:basedOn w:val="DefaultParagraphFont"/>
    <w:uiPriority w:val="99"/>
    <w:semiHidden/>
    <w:qFormat/>
    <w:rsid w:val="000c0803"/>
    <w:rPr>
      <w:color w:val="808080"/>
    </w:rPr>
  </w:style>
  <w:style w:type="character" w:styleId="HeaderChar" w:customStyle="1">
    <w:name w:val="Header Char"/>
    <w:basedOn w:val="DefaultParagraphFont"/>
    <w:link w:val="Header"/>
    <w:uiPriority w:val="99"/>
    <w:qFormat/>
    <w:rsid w:val="00ed01fb"/>
    <w:rPr>
      <w:rFonts w:ascii="Arial" w:hAnsi="Arial"/>
      <w:color w:val="4D3733"/>
      <w:sz w:val="20"/>
    </w:rPr>
  </w:style>
  <w:style w:type="character" w:styleId="FooterChar" w:customStyle="1">
    <w:name w:val="Footer Char"/>
    <w:basedOn w:val="DefaultParagraphFont"/>
    <w:link w:val="Footer"/>
    <w:uiPriority w:val="99"/>
    <w:qFormat/>
    <w:rsid w:val="00ed01fb"/>
    <w:rPr>
      <w:rFonts w:ascii="Arial" w:hAnsi="Arial"/>
      <w:color w:val="4D3733"/>
      <w:sz w:val="20"/>
    </w:rPr>
  </w:style>
  <w:style w:type="character" w:styleId="OutlineLevel1Char" w:customStyle="1">
    <w:name w:val="Outline Level 1 Char"/>
    <w:basedOn w:val="NumberedlistChar"/>
    <w:link w:val="OutlineLevel1"/>
    <w:qFormat/>
    <w:rsid w:val="008c786a"/>
    <w:rPr>
      <w:rFonts w:ascii="Arial" w:hAnsi="Arial"/>
      <w:color w:val="4D3733" w:themeColor="background1"/>
      <w:sz w:val="20"/>
    </w:rPr>
  </w:style>
  <w:style w:type="character" w:styleId="OutlineLevel2Char" w:customStyle="1">
    <w:name w:val="Outline Level 2 Char"/>
    <w:basedOn w:val="OutlineLevel1Char"/>
    <w:link w:val="OutlineLevel2"/>
    <w:qFormat/>
    <w:rsid w:val="008c786a"/>
    <w:rPr>
      <w:rFonts w:ascii="Arial" w:hAnsi="Arial"/>
      <w:color w:val="4D3733" w:themeColor="background1"/>
      <w:sz w:val="20"/>
    </w:rPr>
  </w:style>
  <w:style w:type="character" w:styleId="OutlineLevel3Char" w:customStyle="1">
    <w:name w:val="Outline Level 3 Char"/>
    <w:basedOn w:val="OutlineLevel2Char"/>
    <w:link w:val="OutlineLevel3"/>
    <w:qFormat/>
    <w:rsid w:val="008c786a"/>
    <w:rPr>
      <w:rFonts w:ascii="Arial" w:hAnsi="Arial"/>
      <w:color w:val="4D3733" w:themeColor="background1"/>
      <w:sz w:val="20"/>
    </w:rPr>
  </w:style>
  <w:style w:type="character" w:styleId="TableTextChar" w:customStyle="1">
    <w:name w:val="Table Text Char"/>
    <w:basedOn w:val="DefaultParagraphFont"/>
    <w:link w:val="TableText"/>
    <w:qFormat/>
    <w:rsid w:val="00c12d77"/>
    <w:rPr>
      <w:rFonts w:ascii="Arial" w:hAnsi="Arial"/>
      <w:color w:val="4D3733" w:themeColor="background1"/>
      <w:sz w:val="20"/>
    </w:rPr>
  </w:style>
  <w:style w:type="character" w:styleId="OutlineLevel4Char" w:customStyle="1">
    <w:name w:val="Outline Level 4 Char"/>
    <w:basedOn w:val="OutlineLevel3Char"/>
    <w:link w:val="OutlineLevel4"/>
    <w:qFormat/>
    <w:rsid w:val="008c786a"/>
    <w:rPr>
      <w:rFonts w:ascii="Arial" w:hAnsi="Arial"/>
      <w:color w:val="4D3733" w:themeColor="background1"/>
      <w:sz w:val="20"/>
    </w:rPr>
  </w:style>
  <w:style w:type="character" w:styleId="OutlineLevel5Char" w:customStyle="1">
    <w:name w:val="Outline Level 5 Char"/>
    <w:basedOn w:val="OutlineLevel4Char"/>
    <w:link w:val="OutlineLevel5"/>
    <w:qFormat/>
    <w:rsid w:val="008c786a"/>
    <w:rPr>
      <w:rFonts w:ascii="Arial" w:hAnsi="Arial"/>
      <w:color w:val="4D3733" w:themeColor="background1"/>
      <w:sz w:val="20"/>
    </w:rPr>
  </w:style>
  <w:style w:type="character" w:styleId="OutlineLevel6Char" w:customStyle="1">
    <w:name w:val="Outline Level 6 Char"/>
    <w:basedOn w:val="OutlineLevel5Char"/>
    <w:link w:val="OutlineLevel6"/>
    <w:qFormat/>
    <w:rsid w:val="008c786a"/>
    <w:rPr>
      <w:rFonts w:ascii="Arial" w:hAnsi="Arial"/>
      <w:color w:val="4D3733" w:themeColor="background1"/>
      <w:sz w:val="20"/>
    </w:rPr>
  </w:style>
  <w:style w:type="character" w:styleId="BalloonTextChar" w:customStyle="1">
    <w:name w:val="Balloon Text Char"/>
    <w:basedOn w:val="DefaultParagraphFont"/>
    <w:link w:val="BalloonText"/>
    <w:uiPriority w:val="99"/>
    <w:semiHidden/>
    <w:qFormat/>
    <w:rsid w:val="00a14b34"/>
    <w:rPr>
      <w:rFonts w:ascii="Segoe UI" w:hAnsi="Segoe UI" w:cs="Segoe UI"/>
      <w:color w:val="4D3733" w:themeColor="background1"/>
      <w:sz w:val="18"/>
      <w:szCs w:val="18"/>
    </w:rPr>
  </w:style>
  <w:style w:type="character" w:styleId="Annotationreference">
    <w:name w:val="annotation reference"/>
    <w:basedOn w:val="DefaultParagraphFont"/>
    <w:uiPriority w:val="99"/>
    <w:semiHidden/>
    <w:unhideWhenUsed/>
    <w:qFormat/>
    <w:rsid w:val="00d86518"/>
    <w:rPr>
      <w:sz w:val="16"/>
      <w:szCs w:val="16"/>
    </w:rPr>
  </w:style>
  <w:style w:type="character" w:styleId="CommentTextChar" w:customStyle="1">
    <w:name w:val="Comment Text Char"/>
    <w:basedOn w:val="DefaultParagraphFont"/>
    <w:link w:val="CommentText"/>
    <w:uiPriority w:val="99"/>
    <w:semiHidden/>
    <w:qFormat/>
    <w:rsid w:val="00d86518"/>
    <w:rPr>
      <w:rFonts w:ascii="Arial" w:hAnsi="Arial"/>
      <w:color w:val="4D3733" w:themeColor="background1"/>
      <w:sz w:val="20"/>
      <w:szCs w:val="20"/>
    </w:rPr>
  </w:style>
  <w:style w:type="character" w:styleId="CommentSubjectChar" w:customStyle="1">
    <w:name w:val="Comment Subject Char"/>
    <w:basedOn w:val="CommentTextChar"/>
    <w:link w:val="CommentSubject"/>
    <w:uiPriority w:val="99"/>
    <w:semiHidden/>
    <w:qFormat/>
    <w:rsid w:val="00d86518"/>
    <w:rPr>
      <w:rFonts w:ascii="Arial" w:hAnsi="Arial"/>
      <w:b/>
      <w:bCs/>
      <w:color w:val="4D3733" w:themeColor="background1"/>
      <w:sz w:val="20"/>
      <w:szCs w:val="20"/>
    </w:rPr>
  </w:style>
  <w:style w:type="character" w:styleId="UnresolvedMention">
    <w:name w:val="Unresolved Mention"/>
    <w:basedOn w:val="DefaultParagraphFont"/>
    <w:uiPriority w:val="99"/>
    <w:semiHidden/>
    <w:unhideWhenUsed/>
    <w:qFormat/>
    <w:rsid w:val="006234a5"/>
    <w:rPr>
      <w:color w:val="605E5C"/>
      <w:shd w:fill="E1DFDD" w:val="clear"/>
    </w:rPr>
  </w:style>
  <w:style w:type="character" w:styleId="BodyTextChar" w:customStyle="1">
    <w:name w:val="Body Text Char"/>
    <w:basedOn w:val="DefaultParagraphFont"/>
    <w:link w:val="BodyText"/>
    <w:qFormat/>
    <w:rsid w:val="0069703e"/>
    <w:rPr>
      <w:rFonts w:ascii="Times New Roman" w:hAnsi="Times New Roman" w:eastAsia="Times New Roman" w:cs="Times New Roman"/>
      <w:sz w:val="24"/>
      <w:szCs w:val="20"/>
    </w:rPr>
  </w:style>
  <w:style w:type="character" w:styleId="Emphasis">
    <w:name w:val="Emphasis"/>
    <w:basedOn w:val="DefaultParagraphFont"/>
    <w:uiPriority w:val="20"/>
    <w:qFormat/>
    <w:rsid w:val="0069703e"/>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tyle>
  <w:style w:type="character" w:styleId="ListLabel29">
    <w:name w:val="ListLabel 29"/>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link w:val="BodyTextChar"/>
    <w:rsid w:val="0069703e"/>
    <w:pPr>
      <w:spacing w:lineRule="auto" w:line="480" w:before="0" w:after="0"/>
      <w:ind w:firstLine="540"/>
    </w:pPr>
    <w:rPr>
      <w:rFonts w:ascii="Times New Roman" w:hAnsi="Times New Roman" w:eastAsia="Times New Roman" w:cs="Times New Roman"/>
      <w:color w:val="auto"/>
      <w:sz w:val="24"/>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3144d"/>
    <w:pPr>
      <w:widowControl/>
      <w:bidi w:val="0"/>
      <w:spacing w:lineRule="auto" w:line="240" w:before="0" w:after="0"/>
      <w:jc w:val="left"/>
    </w:pPr>
    <w:rPr>
      <w:rFonts w:ascii="Arial" w:hAnsi="Arial" w:eastAsia="Arial" w:cs="" w:asciiTheme="minorHAnsi" w:cstheme="minorBidi" w:eastAsiaTheme="minorHAnsi" w:hAnsiTheme="minorHAnsi"/>
      <w:color w:val="auto"/>
      <w:kern w:val="0"/>
      <w:sz w:val="20"/>
      <w:szCs w:val="22"/>
      <w:lang w:val="en-US" w:eastAsia="en-US" w:bidi="ar-SA"/>
    </w:rPr>
  </w:style>
  <w:style w:type="paragraph" w:styleId="Title">
    <w:name w:val="Title"/>
    <w:basedOn w:val="Normal"/>
    <w:next w:val="Normal"/>
    <w:link w:val="TitleChar"/>
    <w:uiPriority w:val="10"/>
    <w:qFormat/>
    <w:rsid w:val="00b3690f"/>
    <w:pPr>
      <w:spacing w:before="0" w:after="0"/>
      <w:contextualSpacing/>
    </w:pPr>
    <w:rPr>
      <w:rFonts w:ascii="Arial" w:hAnsi="Arial" w:eastAsia="" w:cs="Arial" w:asciiTheme="majorHAnsi" w:cstheme="majorHAnsi" w:eastAsiaTheme="majorEastAsia" w:hAnsiTheme="majorHAnsi"/>
      <w:b/>
      <w:color w:val="DE3518" w:themeColor="text1"/>
      <w:spacing w:val="-10"/>
      <w:kern w:val="2"/>
      <w:sz w:val="56"/>
      <w:szCs w:val="56"/>
    </w:rPr>
  </w:style>
  <w:style w:type="paragraph" w:styleId="Numberedlist" w:customStyle="1">
    <w:name w:val="Numbered list"/>
    <w:basedOn w:val="ListParagraph"/>
    <w:link w:val="NumberedlistChar"/>
    <w:qFormat/>
    <w:rsid w:val="00b3690f"/>
    <w:pPr>
      <w:tabs>
        <w:tab w:val="clear" w:pos="720"/>
        <w:tab w:val="left" w:pos="360" w:leader="none"/>
      </w:tabs>
      <w:spacing w:before="60" w:after="60"/>
      <w:ind w:hanging="0"/>
    </w:pPr>
    <w:rPr/>
  </w:style>
  <w:style w:type="paragraph" w:styleId="ListParagraph">
    <w:name w:val="List Paragraph"/>
    <w:basedOn w:val="Normal"/>
    <w:link w:val="ListParagraphChar"/>
    <w:uiPriority w:val="34"/>
    <w:qFormat/>
    <w:rsid w:val="0033144d"/>
    <w:pPr>
      <w:spacing w:before="0" w:after="240"/>
      <w:ind w:left="720" w:hanging="0"/>
      <w:contextualSpacing/>
    </w:pPr>
    <w:rPr/>
  </w:style>
  <w:style w:type="paragraph" w:styleId="Header">
    <w:name w:val="Header"/>
    <w:basedOn w:val="Normal"/>
    <w:link w:val="HeaderChar"/>
    <w:uiPriority w:val="99"/>
    <w:unhideWhenUsed/>
    <w:rsid w:val="00ed01fb"/>
    <w:pPr>
      <w:tabs>
        <w:tab w:val="clear" w:pos="720"/>
        <w:tab w:val="center" w:pos="4680" w:leader="none"/>
        <w:tab w:val="right" w:pos="9360" w:leader="none"/>
      </w:tabs>
      <w:spacing w:before="0" w:after="0"/>
    </w:pPr>
    <w:rPr/>
  </w:style>
  <w:style w:type="paragraph" w:styleId="Footer">
    <w:name w:val="Footer"/>
    <w:basedOn w:val="Normal"/>
    <w:link w:val="FooterChar"/>
    <w:uiPriority w:val="99"/>
    <w:unhideWhenUsed/>
    <w:rsid w:val="00ed01fb"/>
    <w:pPr>
      <w:tabs>
        <w:tab w:val="clear" w:pos="720"/>
        <w:tab w:val="center" w:pos="4680" w:leader="none"/>
        <w:tab w:val="right" w:pos="9360" w:leader="none"/>
      </w:tabs>
      <w:spacing w:before="0" w:after="0"/>
    </w:pPr>
    <w:rPr/>
  </w:style>
  <w:style w:type="paragraph" w:styleId="OutlineLevel1" w:customStyle="1">
    <w:name w:val="Outline Level 1"/>
    <w:basedOn w:val="ListParagraph"/>
    <w:link w:val="OutlineLevel1Char"/>
    <w:qFormat/>
    <w:rsid w:val="008c786a"/>
    <w:pPr/>
    <w:rPr/>
  </w:style>
  <w:style w:type="paragraph" w:styleId="OutlineLevel2" w:customStyle="1">
    <w:name w:val="Outline Level 2"/>
    <w:basedOn w:val="ListParagraph"/>
    <w:link w:val="OutlineLevel2Char"/>
    <w:qFormat/>
    <w:rsid w:val="008c786a"/>
    <w:pPr/>
    <w:rPr/>
  </w:style>
  <w:style w:type="paragraph" w:styleId="OutlineLevel3" w:customStyle="1">
    <w:name w:val="Outline Level 3"/>
    <w:basedOn w:val="ListParagraph"/>
    <w:link w:val="OutlineLevel3Char"/>
    <w:qFormat/>
    <w:rsid w:val="008c786a"/>
    <w:pPr/>
    <w:rPr/>
  </w:style>
  <w:style w:type="paragraph" w:styleId="TableText" w:customStyle="1">
    <w:name w:val="Table Text"/>
    <w:basedOn w:val="Normal"/>
    <w:link w:val="TableTextChar"/>
    <w:qFormat/>
    <w:rsid w:val="00c12d77"/>
    <w:pPr>
      <w:spacing w:before="0" w:after="0"/>
    </w:pPr>
    <w:rPr/>
  </w:style>
  <w:style w:type="paragraph" w:styleId="OutlineLevel4" w:customStyle="1">
    <w:name w:val="Outline Level 4"/>
    <w:basedOn w:val="ListParagraph"/>
    <w:link w:val="OutlineLevel4Char"/>
    <w:qFormat/>
    <w:rsid w:val="008c786a"/>
    <w:pPr/>
    <w:rPr/>
  </w:style>
  <w:style w:type="paragraph" w:styleId="OutlineLevel5" w:customStyle="1">
    <w:name w:val="Outline Level 5"/>
    <w:basedOn w:val="ListParagraph"/>
    <w:link w:val="OutlineLevel5Char"/>
    <w:qFormat/>
    <w:rsid w:val="008c786a"/>
    <w:pPr/>
    <w:rPr/>
  </w:style>
  <w:style w:type="paragraph" w:styleId="OutlineLevel6" w:customStyle="1">
    <w:name w:val="Outline Level 6"/>
    <w:basedOn w:val="ListParagraph"/>
    <w:link w:val="OutlineLevel6Char"/>
    <w:qFormat/>
    <w:rsid w:val="008c786a"/>
    <w:pPr/>
    <w:rPr/>
  </w:style>
  <w:style w:type="paragraph" w:styleId="BalloonText">
    <w:name w:val="Balloon Text"/>
    <w:basedOn w:val="Normal"/>
    <w:link w:val="BalloonTextChar"/>
    <w:uiPriority w:val="99"/>
    <w:semiHidden/>
    <w:unhideWhenUsed/>
    <w:qFormat/>
    <w:rsid w:val="00a14b34"/>
    <w:pPr>
      <w:spacing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d86518"/>
    <w:pPr/>
    <w:rPr>
      <w:szCs w:val="20"/>
    </w:rPr>
  </w:style>
  <w:style w:type="paragraph" w:styleId="Annotationsubject">
    <w:name w:val="annotation subject"/>
    <w:basedOn w:val="Annotationtext"/>
    <w:next w:val="Annotationtext"/>
    <w:link w:val="CommentSubjectChar"/>
    <w:uiPriority w:val="99"/>
    <w:semiHidden/>
    <w:unhideWhenUsed/>
    <w:qFormat/>
    <w:rsid w:val="00d8651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a0e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ibrary.phoenix.edu/LDR711Ar11/cr" TargetMode="External"/><Relationship Id="rId4" Type="http://schemas.openxmlformats.org/officeDocument/2006/relationships/hyperlink" Target="https://doi.org/10.1108/00483480910943304" TargetMode="External"/><Relationship Id="rId5" Type="http://schemas.openxmlformats.org/officeDocument/2006/relationships/hyperlink" Target="https://doi.org/10.4135/9781848607927.n11" TargetMode="External"/><Relationship Id="rId6" Type="http://schemas.openxmlformats.org/officeDocument/2006/relationships/hyperlink" Target="https://www.mayoclinic.org/healthy-lifestyle/adult-health/in-depth/self-compassion" TargetMode="External"/><Relationship Id="rId7" Type="http://schemas.openxmlformats.org/officeDocument/2006/relationships/hyperlink" Target="https://www.who.int/mongolia/health-topics/vaccines/faq"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Relationship Id="rId19" Type="http://schemas.openxmlformats.org/officeDocument/2006/relationships/customXml" Target="../customXml/item5.xml"/>
</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06b1bca-4aad-41ab-bd2f-6e8d6f0c1215">
      <UserInfo>
        <DisplayName>Larisa Thompson</DisplayName>
        <AccountId>3221</AccountId>
        <AccountType/>
      </UserInfo>
      <UserInfo>
        <DisplayName>Austin de Rossi</DisplayName>
        <AccountId>145</AccountId>
        <AccountType/>
      </UserInfo>
    </SharedWithUsers>
    <_Flow_SignoffStatus xmlns="c3da832f-3ecf-443d-91e7-99457f1877f8" xsi:nil="true"/>
    <Comments xmlns="c3da832f-3ecf-443d-91e7-99457f1877f8" xsi:nil="true"/>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69cdc208ee8928fe41f2d4a2514d1229">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4790d309b2c54c46b4b4882716edafdc"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E534F-1AC2-4AC6-8C33-2A13DB6CA207}">
  <ds:schemaRefs>
    <ds:schemaRef ds:uri="http://schemas.openxmlformats.org/officeDocument/2006/bibliography"/>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b06b1bca-4aad-41ab-bd2f-6e8d6f0c1215"/>
    <ds:schemaRef ds:uri="c3da832f-3ecf-443d-91e7-99457f1877f8"/>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F622BCA4-D9BB-4D56-8FCA-0D7AC597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Trio_Office/6.2.8.2$Windows_x86 LibreOffice_project/</Application>
  <Pages>3</Pages>
  <Words>597</Words>
  <Characters>3566</Characters>
  <CharactersWithSpaces>4115</CharactersWithSpaces>
  <Paragraphs>53</Paragraphs>
  <Company>Apollo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2023-07-20T03:00:00Z</dcterms:created>
  <dc:creator>University of Phoenix</dc:creator>
  <dc:description/>
  <dc:language>en-US</dc:language>
  <cp:lastModifiedBy>Roxanne Williams</cp:lastModifiedBy>
  <cp:lastPrinted>2023-07-20T03:01:00Z</cp:lastPrinted>
  <dcterms:modified xsi:type="dcterms:W3CDTF">2023-07-20T03:01:00Z</dcterms:modified>
  <cp:revision>3</cp:revision>
  <dc:subject/>
  <dc:title>Insert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6384">
    <vt:lpwstr>64</vt:lpwstr>
  </property>
  <property fmtid="{D5CDD505-2E9C-101B-9397-08002B2CF9AE}" pid="4" name="Company">
    <vt:lpwstr>Apollo Group</vt:lpwstr>
  </property>
  <property fmtid="{D5CDD505-2E9C-101B-9397-08002B2CF9AE}" pid="5" name="ContentTypeId">
    <vt:lpwstr>0x0101007398F2D86927094FB725CCED44C41431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