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52" w:rsidRDefault="00490F52" w:rsidP="00490F52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Brief background</w:t>
      </w:r>
    </w:p>
    <w:p w:rsidR="00490F52" w:rsidRPr="00F97D45" w:rsidRDefault="00490F52" w:rsidP="00490F52">
      <w:r>
        <w:t>I am a 20+ black female veteran. My whole family was military. My father died in a car accident in 2014 and I decided to pursue a new career</w:t>
      </w:r>
      <w:r>
        <w:t xml:space="preserve"> to help others.</w:t>
      </w:r>
    </w:p>
    <w:p w:rsidR="00BF711D" w:rsidRDefault="00BF711D" w:rsidP="00490F52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F711D" w:rsidRDefault="00BF711D" w:rsidP="00BF711D">
      <w:pPr>
        <w:spacing w:after="0"/>
        <w:ind w:left="2160" w:hanging="2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EDUCATION</w:t>
      </w:r>
      <w:r>
        <w:rPr>
          <w:rFonts w:ascii="Times New Roman" w:hAnsi="Times New Roman" w:cs="Times New Roman"/>
          <w:color w:val="000000"/>
        </w:rPr>
        <w:tab/>
      </w:r>
    </w:p>
    <w:p w:rsidR="00BF711D" w:rsidRDefault="00BF711D" w:rsidP="00BF711D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Master of Business Administration, </w:t>
      </w:r>
      <w:r>
        <w:rPr>
          <w:rFonts w:ascii="Times New Roman" w:hAnsi="Times New Roman" w:cs="Times New Roman"/>
          <w:iCs/>
          <w:color w:val="000000"/>
        </w:rPr>
        <w:t>December 2012</w:t>
      </w:r>
      <w:r>
        <w:rPr>
          <w:rFonts w:ascii="Times New Roman" w:hAnsi="Times New Roman" w:cs="Times New Roman"/>
          <w:color w:val="000000"/>
        </w:rPr>
        <w:t>.</w:t>
      </w:r>
    </w:p>
    <w:p w:rsidR="00BF711D" w:rsidRDefault="00BF711D" w:rsidP="00BF711D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Bachelor of Applied Science in Business Administration, </w:t>
      </w:r>
      <w:r>
        <w:rPr>
          <w:rFonts w:ascii="Times New Roman" w:hAnsi="Times New Roman" w:cs="Times New Roman"/>
          <w:bCs/>
          <w:color w:val="000000"/>
        </w:rPr>
        <w:t xml:space="preserve">August </w:t>
      </w:r>
      <w:r>
        <w:rPr>
          <w:rFonts w:ascii="Times New Roman" w:hAnsi="Times New Roman" w:cs="Times New Roman"/>
          <w:color w:val="000000"/>
        </w:rPr>
        <w:t>2011.</w:t>
      </w:r>
    </w:p>
    <w:p w:rsidR="00BF711D" w:rsidRDefault="00BF711D" w:rsidP="00BF711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711D" w:rsidRDefault="00BF711D" w:rsidP="00BF711D">
      <w:pPr>
        <w:spacing w:after="0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F711D" w:rsidRDefault="00BF711D" w:rsidP="00BF711D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COMPUTER /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OFFICE SKILLS</w:t>
      </w:r>
    </w:p>
    <w:p w:rsidR="00BF711D" w:rsidRDefault="00BF711D" w:rsidP="00BF711D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Operating systems: Mac, Windows XP. Applications: MS Office 2003, 2007, 2010, 2013 {Word</w:t>
      </w:r>
      <w:r>
        <w:rPr>
          <w:rFonts w:ascii="Times New Roman" w:hAnsi="Times New Roman" w:cs="Times New Roman"/>
          <w:color w:val="0C0C04"/>
        </w:rPr>
        <w:t>, Excel, Access, and PowerPoint Applications</w:t>
      </w:r>
      <w:r>
        <w:rPr>
          <w:rFonts w:ascii="Times New Roman" w:hAnsi="Times New Roman" w:cs="Times New Roman"/>
          <w:b/>
          <w:bCs/>
          <w:color w:val="0C0C04"/>
        </w:rPr>
        <w:t>},</w:t>
      </w:r>
      <w:r>
        <w:rPr>
          <w:rFonts w:ascii="Times New Roman" w:hAnsi="Times New Roman" w:cs="Times New Roman"/>
          <w:color w:val="000000"/>
        </w:rPr>
        <w:t xml:space="preserve"> KRONOS, PeopleSoft, SAP, Novell, Adobe Pro, Internet Explorer, MS Outlook, Mozilla Firefox and email.</w:t>
      </w:r>
      <w:r>
        <w:rPr>
          <w:rFonts w:ascii="Times New Roman" w:hAnsi="Times New Roman" w:cs="Times New Roman"/>
        </w:rPr>
        <w:t xml:space="preserve"> Facsimile (fax) machines, scientific calculators, copiers, projectors, and PC printers. Texas Notary. Type</w:t>
      </w:r>
      <w:r w:rsidR="0080183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60 wpm.</w:t>
      </w:r>
      <w:r>
        <w:rPr>
          <w:rFonts w:ascii="Times New Roman" w:hAnsi="Times New Roman" w:cs="Times New Roman"/>
          <w:b/>
          <w:bCs/>
        </w:rPr>
        <w:tab/>
      </w:r>
    </w:p>
    <w:p w:rsidR="00BF711D" w:rsidRDefault="00BF711D" w:rsidP="00BF711D">
      <w:pPr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F711D" w:rsidRPr="00BF711D" w:rsidRDefault="00BF711D" w:rsidP="00BF711D">
      <w:pPr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WORK HISTORY</w:t>
      </w:r>
    </w:p>
    <w:p w:rsidR="00854FF3" w:rsidRDefault="00854FF3" w:rsidP="00854FF3">
      <w:pPr>
        <w:spacing w:after="0"/>
        <w:ind w:left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Administrative Associate LII</w:t>
      </w:r>
      <w:r w:rsidR="00BF711D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BF711D">
        <w:rPr>
          <w:rFonts w:ascii="Times New Roman" w:hAnsi="Times New Roman" w:cs="Times New Roman"/>
          <w:b/>
          <w:color w:val="000000"/>
        </w:rPr>
        <w:t>College of Me</w:t>
      </w:r>
      <w:r w:rsidR="002450AC">
        <w:rPr>
          <w:rFonts w:ascii="Times New Roman" w:hAnsi="Times New Roman" w:cs="Times New Roman"/>
          <w:b/>
          <w:color w:val="000000"/>
        </w:rPr>
        <w:t>dicine, , 12/2012- 10</w:t>
      </w:r>
      <w:r w:rsidR="00BF711D">
        <w:rPr>
          <w:rFonts w:ascii="Times New Roman" w:hAnsi="Times New Roman" w:cs="Times New Roman"/>
          <w:b/>
          <w:color w:val="000000"/>
        </w:rPr>
        <w:t>/2014</w:t>
      </w:r>
    </w:p>
    <w:p w:rsidR="00E43CAE" w:rsidRDefault="00E43CAE" w:rsidP="00E43C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Oversees entries in SAP for HR transactions, such as new hires, terminations, </w:t>
      </w:r>
      <w:r w:rsidR="000608EC">
        <w:rPr>
          <w:rFonts w:ascii="Times New Roman" w:hAnsi="Times New Roman" w:cs="Times New Roman"/>
          <w:color w:val="000000"/>
        </w:rPr>
        <w:t xml:space="preserve">time-keeping/payroll, </w:t>
      </w:r>
      <w:r>
        <w:rPr>
          <w:rFonts w:ascii="Times New Roman" w:hAnsi="Times New Roman" w:cs="Times New Roman"/>
          <w:color w:val="000000"/>
        </w:rPr>
        <w:t>salary changes and FTE changes.</w:t>
      </w:r>
    </w:p>
    <w:p w:rsidR="00E43CAE" w:rsidRDefault="00E43CAE" w:rsidP="00E43C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Initiate the creation of job postings</w:t>
      </w:r>
      <w:r w:rsidR="001870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,</w:t>
      </w:r>
      <w:r w:rsidR="0018703A">
        <w:rPr>
          <w:rFonts w:ascii="Times New Roman" w:hAnsi="Times New Roman" w:cs="Times New Roman"/>
          <w:color w:val="000000"/>
        </w:rPr>
        <w:t>approve position requests, conduct</w:t>
      </w:r>
      <w:r>
        <w:rPr>
          <w:rFonts w:ascii="Times New Roman" w:hAnsi="Times New Roman" w:cs="Times New Roman"/>
          <w:color w:val="000000"/>
        </w:rPr>
        <w:t xml:space="preserve"> initial screenings</w:t>
      </w:r>
      <w:r w:rsidR="0018703A">
        <w:rPr>
          <w:rFonts w:ascii="Times New Roman" w:hAnsi="Times New Roman" w:cs="Times New Roman"/>
          <w:color w:val="000000"/>
        </w:rPr>
        <w:t>/interviews</w:t>
      </w:r>
      <w:r>
        <w:rPr>
          <w:rFonts w:ascii="Times New Roman" w:hAnsi="Times New Roman" w:cs="Times New Roman"/>
          <w:color w:val="000000"/>
        </w:rPr>
        <w:t>, interview scheduling, and new hire orientations</w:t>
      </w:r>
    </w:p>
    <w:p w:rsidR="003D29DD" w:rsidRDefault="0018703A" w:rsidP="003D2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</w:t>
      </w:r>
      <w:r w:rsidR="003D29DD" w:rsidRPr="003D29DD">
        <w:rPr>
          <w:rFonts w:ascii="Times New Roman" w:hAnsi="Times New Roman" w:cs="Times New Roman"/>
          <w:color w:val="000000"/>
        </w:rPr>
        <w:t xml:space="preserve"> compliance with DOL, OSHA, ADA, HIPAA, FM</w:t>
      </w:r>
      <w:r w:rsidR="003D29DD">
        <w:rPr>
          <w:rFonts w:ascii="Times New Roman" w:hAnsi="Times New Roman" w:cs="Times New Roman"/>
          <w:color w:val="000000"/>
        </w:rPr>
        <w:t>LA, EEOC, and COBRA labor laws.</w:t>
      </w:r>
    </w:p>
    <w:p w:rsidR="008C2184" w:rsidRDefault="0018703A" w:rsidP="008C21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Assists</w:t>
      </w:r>
      <w:r w:rsidR="008C2184">
        <w:rPr>
          <w:rFonts w:ascii="Times New Roman" w:hAnsi="Times New Roman" w:cs="Times New Roman"/>
          <w:color w:val="000000"/>
        </w:rPr>
        <w:t xml:space="preserve"> employees in sorting issues in the work environment related to the employment relations, performance reviews, HR regulations and policies</w:t>
      </w:r>
    </w:p>
    <w:p w:rsidR="003D29DD" w:rsidRDefault="0018703A" w:rsidP="003D2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Update</w:t>
      </w:r>
      <w:r w:rsidR="003D29DD" w:rsidRPr="003D29DD">
        <w:rPr>
          <w:rFonts w:ascii="Times New Roman" w:hAnsi="Times New Roman" w:cs="Times New Roman"/>
          <w:color w:val="000000"/>
        </w:rPr>
        <w:t xml:space="preserve"> </w:t>
      </w:r>
      <w:r w:rsidR="003D29DD">
        <w:rPr>
          <w:rFonts w:ascii="Times New Roman" w:hAnsi="Times New Roman" w:cs="Times New Roman"/>
          <w:color w:val="000000"/>
        </w:rPr>
        <w:t>departmental employee handbook</w:t>
      </w:r>
      <w:r w:rsidR="003D29DD" w:rsidRPr="003D29DD">
        <w:rPr>
          <w:rFonts w:ascii="Times New Roman" w:hAnsi="Times New Roman" w:cs="Times New Roman"/>
          <w:color w:val="000000"/>
        </w:rPr>
        <w:t>; wrote and implemented policies and procedures for smooth business operations.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Organize and compile all incoming/outgoing invoices, loss spreadsheets summarizing upcoming and past-due invoices and other expense projections to assist in managing cash flow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Participates in the preparation and monitoring of the annual budget which includes capital and staffing needs for the department</w:t>
      </w:r>
    </w:p>
    <w:p w:rsidR="00854FF3" w:rsidRDefault="0018703A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</w:t>
      </w:r>
      <w:r w:rsidR="00854FF3">
        <w:rPr>
          <w:rFonts w:ascii="Times New Roman" w:hAnsi="Times New Roman" w:cs="Times New Roman"/>
          <w:color w:val="000000"/>
        </w:rPr>
        <w:t xml:space="preserve"> expenditures in SAP up to authorized amount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Monitors financial activity of the department by compiling, reviewing and reconciling financial accounts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Manages financial functions to include A/R, A/P, and the use of company credit cards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Initiates and processes SAP documents (travel/parking reimbursements, honorariums, check/cash requests, purchase orders, journal voucher transfers </w:t>
      </w:r>
    </w:p>
    <w:p w:rsidR="00854FF3" w:rsidRDefault="00854FF3" w:rsidP="00854F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Participates in the preparation and submission of grant proposals/contracts (pre-award/post-award).</w:t>
      </w:r>
    </w:p>
    <w:p w:rsidR="00BF711D" w:rsidRDefault="00BF711D" w:rsidP="00BF711D">
      <w:pPr>
        <w:spacing w:after="0"/>
        <w:rPr>
          <w:rFonts w:ascii="Times New Roman" w:hAnsi="Times New Roman" w:cs="Times New Roman"/>
          <w:color w:val="000000"/>
        </w:rPr>
      </w:pPr>
    </w:p>
    <w:p w:rsidR="00BF711D" w:rsidRDefault="00CE188D" w:rsidP="00BF711D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GME HR/</w:t>
      </w:r>
      <w:r w:rsidR="00BF711D">
        <w:rPr>
          <w:rFonts w:ascii="Times New Roman" w:hAnsi="Times New Roman" w:cs="Times New Roman"/>
          <w:b/>
          <w:bCs/>
          <w:color w:val="000000"/>
        </w:rPr>
        <w:t xml:space="preserve">Program Coordinator III, </w:t>
      </w:r>
      <w:r w:rsidR="00BF711D">
        <w:rPr>
          <w:rFonts w:ascii="Times New Roman" w:hAnsi="Times New Roman" w:cs="Times New Roman"/>
          <w:b/>
          <w:color w:val="000000"/>
        </w:rPr>
        <w:t>Hospital, 08/2011- 12/2012</w:t>
      </w:r>
    </w:p>
    <w:p w:rsidR="0078671B" w:rsidRDefault="006C4E7A" w:rsidP="007867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Initiates/completes appropriate processes as relates to employment, promotion, transfer and termination using PeopleSoft software</w:t>
      </w:r>
      <w:r w:rsidR="0078671B" w:rsidRPr="0078671B">
        <w:rPr>
          <w:rFonts w:ascii="Times New Roman" w:hAnsi="Times New Roman" w:cs="Times New Roman"/>
          <w:color w:val="000000"/>
        </w:rPr>
        <w:t xml:space="preserve"> </w:t>
      </w:r>
    </w:p>
    <w:p w:rsidR="006C4E7A" w:rsidRPr="0078671B" w:rsidRDefault="0078671B" w:rsidP="007867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8671B">
        <w:rPr>
          <w:rFonts w:ascii="Times New Roman" w:hAnsi="Times New Roman" w:cs="Times New Roman"/>
          <w:color w:val="000000"/>
        </w:rPr>
        <w:t>Performed timekeeping using KRONOS</w:t>
      </w:r>
    </w:p>
    <w:p w:rsidR="006C4E7A" w:rsidRDefault="006C4E7A" w:rsidP="006C4E7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Processed and screened applications/documents, scheduled interviews, and managed recruitment materials and tours of the campus</w:t>
      </w:r>
    </w:p>
    <w:p w:rsidR="0078671B" w:rsidRDefault="0078671B" w:rsidP="007867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Oversaw the Physician permit application and renewal process</w:t>
      </w:r>
    </w:p>
    <w:p w:rsidR="0078671B" w:rsidRPr="006C4E7A" w:rsidRDefault="0078671B" w:rsidP="007867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Managed receipt and disbursement of departmental and educational funds</w:t>
      </w:r>
    </w:p>
    <w:p w:rsidR="0078671B" w:rsidRDefault="0078671B" w:rsidP="007867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Promoted academic programs through social media, interest groups, web pages, and department socials</w:t>
      </w:r>
    </w:p>
    <w:p w:rsidR="00FF0588" w:rsidRPr="00D94DED" w:rsidRDefault="0078671B" w:rsidP="00D94D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Prepared travel reimbursements for submission, maintained expense documents and files for financial records</w:t>
      </w:r>
    </w:p>
    <w:p w:rsidR="00BF711D" w:rsidRDefault="00BF711D" w:rsidP="00BF711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Performed various aspects of professional assistance to include scheduling appointments, meetings, tumor boards, conferences and yearly orientation of new residents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Arranged domestic/international travel arrangements to include hotels, airline tickets, and ground transportation</w:t>
      </w:r>
    </w:p>
    <w:p w:rsidR="00BF711D" w:rsidRDefault="00BF711D" w:rsidP="00BF711D">
      <w:pPr>
        <w:pStyle w:val="ListParagraph"/>
        <w:spacing w:after="0"/>
        <w:rPr>
          <w:rFonts w:ascii="Times New Roman" w:hAnsi="Times New Roman" w:cs="Times New Roman"/>
          <w:color w:val="000000"/>
        </w:rPr>
      </w:pPr>
    </w:p>
    <w:p w:rsidR="00BF711D" w:rsidRDefault="00BF711D" w:rsidP="00BF711D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Senior Airman, High Caries Risk /Residency Flight Coordinator, </w:t>
      </w:r>
      <w:r>
        <w:rPr>
          <w:rFonts w:ascii="Times New Roman" w:hAnsi="Times New Roman" w:cs="Times New Roman"/>
          <w:color w:val="000000"/>
        </w:rPr>
        <w:t>US Air Force (Active Duty), Various Bases, 11/2005-01/2010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Supported and supervised dental auxiliary staff and operations by assisting several Dentists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Provided general administrative support 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Assisted in the development, training, evaluation and implementation of new Airman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Participated in general dental assistant duties to include: record medical and dental histories; take vital signs of patients, expose and mount dental x-rays, sterilize instruments and order supplies 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Organized community events and activities to enhance public awareness of proper dental hygiene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Effectively and precisely coordinated multiple dental hygiene programs and projects </w:t>
      </w:r>
    </w:p>
    <w:p w:rsidR="00BF711D" w:rsidRDefault="00BF711D" w:rsidP="00BF711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Exhibited professional demeanor when interacting with patients, visitors, and distinguished military personnel</w:t>
      </w:r>
    </w:p>
    <w:p w:rsidR="00734C8A" w:rsidRPr="00490F52" w:rsidRDefault="00BF711D" w:rsidP="00490F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Conducted work in compliance with office policies and procedures, safety, OSHA, HAZMAT JCAHO, HSI, HIPAA and MSDS guidelines</w:t>
      </w:r>
      <w:r w:rsidR="00490F52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sectPr w:rsidR="00734C8A" w:rsidRPr="0049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AF9"/>
    <w:multiLevelType w:val="hybridMultilevel"/>
    <w:tmpl w:val="13481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4489"/>
    <w:multiLevelType w:val="hybridMultilevel"/>
    <w:tmpl w:val="96E8B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1D"/>
    <w:rsid w:val="000608EC"/>
    <w:rsid w:val="0018703A"/>
    <w:rsid w:val="002450AC"/>
    <w:rsid w:val="00280EDC"/>
    <w:rsid w:val="00397A6F"/>
    <w:rsid w:val="003D29DD"/>
    <w:rsid w:val="0047502E"/>
    <w:rsid w:val="00490F52"/>
    <w:rsid w:val="006C4E7A"/>
    <w:rsid w:val="00734C8A"/>
    <w:rsid w:val="0078671B"/>
    <w:rsid w:val="0080183F"/>
    <w:rsid w:val="00854FF3"/>
    <w:rsid w:val="008C2184"/>
    <w:rsid w:val="00AF4DAD"/>
    <w:rsid w:val="00B1202B"/>
    <w:rsid w:val="00BF711D"/>
    <w:rsid w:val="00CE188D"/>
    <w:rsid w:val="00D736CA"/>
    <w:rsid w:val="00D94DED"/>
    <w:rsid w:val="00E43CAE"/>
    <w:rsid w:val="00F7638D"/>
    <w:rsid w:val="00F97D45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D47B4-3FC9-4C41-84BF-D8DC10D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1D"/>
    <w:pPr>
      <w:spacing w:after="200" w:line="27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11D"/>
    <w:rPr>
      <w:color w:val="00000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F71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F711D"/>
    <w:rPr>
      <w:rFonts w:ascii="Cambria" w:eastAsia="SimSun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BF71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5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615</Words>
  <Characters>3509</Characters>
  <Application/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