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BA4" w14:textId="77777777" w:rsidR="00D429AB" w:rsidRPr="00D429AB" w:rsidRDefault="00D429AB" w:rsidP="00D429AB">
      <w:pPr>
        <w:pBdr>
          <w:bottom w:val="single" w:sz="6" w:space="1" w:color="auto"/>
        </w:pBdr>
        <w:spacing w:after="0" w:line="240" w:lineRule="auto"/>
        <w:jc w:val="center"/>
        <w:rPr>
          <w:rFonts w:ascii="Arial" w:eastAsia="Times New Roman" w:hAnsi="Arial" w:cs="Arial"/>
          <w:vanish/>
          <w:sz w:val="16"/>
          <w:szCs w:val="16"/>
        </w:rPr>
      </w:pPr>
      <w:r w:rsidRPr="00D429AB">
        <w:rPr>
          <w:rFonts w:ascii="Arial" w:eastAsia="Times New Roman" w:hAnsi="Arial" w:cs="Arial"/>
          <w:vanish/>
          <w:sz w:val="16"/>
          <w:szCs w:val="16"/>
        </w:rPr>
        <w:t>Top of Form</w:t>
      </w:r>
    </w:p>
    <w:p w14:paraId="142979CB" w14:textId="6D907FC3" w:rsidR="00D429AB" w:rsidRPr="00D429AB" w:rsidRDefault="00D429AB" w:rsidP="00D429AB">
      <w:pPr>
        <w:spacing w:after="0" w:line="240" w:lineRule="auto"/>
        <w:rPr>
          <w:rFonts w:ascii="&amp;quot" w:eastAsia="Times New Roman" w:hAnsi="&amp;quot" w:cs="Times New Roman"/>
          <w:b/>
          <w:bCs/>
          <w:color w:val="999999"/>
          <w:sz w:val="18"/>
          <w:szCs w:val="18"/>
        </w:rPr>
      </w:pPr>
    </w:p>
    <w:p w14:paraId="1632266F" w14:textId="77777777" w:rsidR="00D429AB" w:rsidRPr="00D429AB" w:rsidRDefault="00D429AB" w:rsidP="00D429AB">
      <w:pPr>
        <w:numPr>
          <w:ilvl w:val="0"/>
          <w:numId w:val="2"/>
        </w:numPr>
        <w:spacing w:after="0" w:line="240" w:lineRule="auto"/>
        <w:ind w:firstLine="14790"/>
        <w:rPr>
          <w:rFonts w:ascii="&amp;quot" w:eastAsia="Times New Roman" w:hAnsi="&amp;quot" w:cs="Times New Roman"/>
          <w:color w:val="555555"/>
          <w:sz w:val="18"/>
          <w:szCs w:val="18"/>
        </w:rPr>
      </w:pPr>
      <w:hyperlink r:id="rId5" w:tooltip="One Star" w:history="1">
        <w:r w:rsidRPr="00D429AB">
          <w:rPr>
            <w:rFonts w:ascii="&amp;quot" w:eastAsia="Times New Roman" w:hAnsi="&amp;quot" w:cs="Times New Roman"/>
            <w:color w:val="C02027"/>
            <w:sz w:val="18"/>
            <w:szCs w:val="18"/>
            <w:u w:val="single"/>
            <w:bdr w:val="none" w:sz="0" w:space="0" w:color="auto" w:frame="1"/>
          </w:rPr>
          <w:t>1</w:t>
        </w:r>
      </w:hyperlink>
    </w:p>
    <w:p w14:paraId="1CF920F5" w14:textId="77777777" w:rsidR="00D429AB" w:rsidRPr="00D429AB" w:rsidRDefault="00D429AB" w:rsidP="00D429AB">
      <w:pPr>
        <w:numPr>
          <w:ilvl w:val="0"/>
          <w:numId w:val="2"/>
        </w:numPr>
        <w:spacing w:after="0" w:line="240" w:lineRule="auto"/>
        <w:ind w:firstLine="14790"/>
        <w:rPr>
          <w:rFonts w:ascii="&amp;quot" w:eastAsia="Times New Roman" w:hAnsi="&amp;quot" w:cs="Times New Roman"/>
          <w:color w:val="555555"/>
          <w:sz w:val="18"/>
          <w:szCs w:val="18"/>
        </w:rPr>
      </w:pPr>
      <w:hyperlink r:id="rId6" w:tooltip="Two Stars" w:history="1">
        <w:r w:rsidRPr="00D429AB">
          <w:rPr>
            <w:rFonts w:ascii="&amp;quot" w:eastAsia="Times New Roman" w:hAnsi="&amp;quot" w:cs="Times New Roman"/>
            <w:color w:val="C02027"/>
            <w:sz w:val="18"/>
            <w:szCs w:val="18"/>
            <w:u w:val="single"/>
            <w:bdr w:val="none" w:sz="0" w:space="0" w:color="auto" w:frame="1"/>
          </w:rPr>
          <w:t>2</w:t>
        </w:r>
      </w:hyperlink>
    </w:p>
    <w:p w14:paraId="1C720610" w14:textId="77777777" w:rsidR="00D429AB" w:rsidRPr="00D429AB" w:rsidRDefault="00D429AB" w:rsidP="00D429AB">
      <w:pPr>
        <w:numPr>
          <w:ilvl w:val="0"/>
          <w:numId w:val="2"/>
        </w:numPr>
        <w:spacing w:after="0" w:line="240" w:lineRule="auto"/>
        <w:ind w:firstLine="14790"/>
        <w:rPr>
          <w:rFonts w:ascii="&amp;quot" w:eastAsia="Times New Roman" w:hAnsi="&amp;quot" w:cs="Times New Roman"/>
          <w:color w:val="555555"/>
          <w:sz w:val="18"/>
          <w:szCs w:val="18"/>
        </w:rPr>
      </w:pPr>
      <w:hyperlink r:id="rId7" w:tooltip="Three Stars" w:history="1">
        <w:r w:rsidRPr="00D429AB">
          <w:rPr>
            <w:rFonts w:ascii="&amp;quot" w:eastAsia="Times New Roman" w:hAnsi="&amp;quot" w:cs="Times New Roman"/>
            <w:color w:val="C02027"/>
            <w:sz w:val="18"/>
            <w:szCs w:val="18"/>
            <w:u w:val="single"/>
            <w:bdr w:val="none" w:sz="0" w:space="0" w:color="auto" w:frame="1"/>
          </w:rPr>
          <w:t>3</w:t>
        </w:r>
      </w:hyperlink>
    </w:p>
    <w:p w14:paraId="5D5F49FC" w14:textId="77777777" w:rsidR="00D429AB" w:rsidRPr="00D429AB" w:rsidRDefault="00D429AB" w:rsidP="00D429AB">
      <w:pPr>
        <w:numPr>
          <w:ilvl w:val="0"/>
          <w:numId w:val="2"/>
        </w:numPr>
        <w:spacing w:after="0" w:line="240" w:lineRule="auto"/>
        <w:ind w:firstLine="14790"/>
        <w:rPr>
          <w:rFonts w:ascii="&amp;quot" w:eastAsia="Times New Roman" w:hAnsi="&amp;quot" w:cs="Times New Roman"/>
          <w:color w:val="555555"/>
          <w:sz w:val="18"/>
          <w:szCs w:val="18"/>
        </w:rPr>
      </w:pPr>
      <w:hyperlink r:id="rId8" w:tooltip="Four Stars" w:history="1">
        <w:r w:rsidRPr="00D429AB">
          <w:rPr>
            <w:rFonts w:ascii="&amp;quot" w:eastAsia="Times New Roman" w:hAnsi="&amp;quot" w:cs="Times New Roman"/>
            <w:color w:val="C02027"/>
            <w:sz w:val="18"/>
            <w:szCs w:val="18"/>
            <w:u w:val="single"/>
            <w:bdr w:val="none" w:sz="0" w:space="0" w:color="auto" w:frame="1"/>
          </w:rPr>
          <w:t>4</w:t>
        </w:r>
      </w:hyperlink>
    </w:p>
    <w:p w14:paraId="2BA62EE7" w14:textId="77777777" w:rsidR="00D429AB" w:rsidRPr="00D429AB" w:rsidRDefault="00D429AB" w:rsidP="00D429AB">
      <w:pPr>
        <w:numPr>
          <w:ilvl w:val="0"/>
          <w:numId w:val="2"/>
        </w:numPr>
        <w:spacing w:after="0" w:line="240" w:lineRule="auto"/>
        <w:ind w:firstLine="14790"/>
        <w:rPr>
          <w:rFonts w:ascii="&amp;quot" w:eastAsia="Times New Roman" w:hAnsi="&amp;quot" w:cs="Times New Roman"/>
          <w:color w:val="555555"/>
          <w:sz w:val="18"/>
          <w:szCs w:val="18"/>
        </w:rPr>
      </w:pPr>
      <w:hyperlink r:id="rId9" w:tooltip="Five Stars" w:history="1">
        <w:r w:rsidRPr="00D429AB">
          <w:rPr>
            <w:rFonts w:ascii="&amp;quot" w:eastAsia="Times New Roman" w:hAnsi="&amp;quot" w:cs="Times New Roman"/>
            <w:color w:val="C02027"/>
            <w:sz w:val="18"/>
            <w:szCs w:val="18"/>
            <w:u w:val="single"/>
            <w:bdr w:val="none" w:sz="0" w:space="0" w:color="auto" w:frame="1"/>
          </w:rPr>
          <w:t>5</w:t>
        </w:r>
      </w:hyperlink>
    </w:p>
    <w:p w14:paraId="21620C0B" w14:textId="61FCE15D" w:rsidR="00D429AB" w:rsidRDefault="00D429AB" w:rsidP="00D429AB">
      <w:pPr>
        <w:pStyle w:val="ListParagraph"/>
        <w:numPr>
          <w:ilvl w:val="0"/>
          <w:numId w:val="7"/>
        </w:numPr>
        <w:spacing w:after="0" w:line="240" w:lineRule="auto"/>
        <w:rPr>
          <w:rFonts w:ascii="&amp;quot" w:eastAsia="Times New Roman" w:hAnsi="&amp;quot" w:cs="Times New Roman"/>
          <w:b/>
          <w:color w:val="333333"/>
          <w:sz w:val="32"/>
          <w:szCs w:val="32"/>
        </w:rPr>
      </w:pPr>
      <w:r w:rsidRPr="00D429AB">
        <w:rPr>
          <w:rFonts w:ascii="&amp;quot" w:eastAsia="Times New Roman" w:hAnsi="&amp;quot" w:cs="Times New Roman"/>
          <w:b/>
          <w:color w:val="333333"/>
          <w:sz w:val="32"/>
          <w:szCs w:val="32"/>
        </w:rPr>
        <w:t xml:space="preserve">For your primary post, please respond to </w:t>
      </w:r>
      <w:r w:rsidRPr="00D429AB">
        <w:rPr>
          <w:rFonts w:ascii="&amp;quot" w:eastAsia="Times New Roman" w:hAnsi="&amp;quot" w:cs="Times New Roman"/>
          <w:b/>
          <w:color w:val="333333"/>
          <w:sz w:val="32"/>
          <w:szCs w:val="32"/>
          <w:u w:val="single"/>
          <w:bdr w:val="none" w:sz="0" w:space="0" w:color="auto" w:frame="1"/>
        </w:rPr>
        <w:t>one</w:t>
      </w:r>
      <w:r w:rsidRPr="00D429AB">
        <w:rPr>
          <w:rFonts w:ascii="&amp;quot" w:eastAsia="Times New Roman" w:hAnsi="&amp;quot" w:cs="Times New Roman"/>
          <w:b/>
          <w:color w:val="333333"/>
          <w:sz w:val="32"/>
          <w:szCs w:val="32"/>
        </w:rPr>
        <w:t xml:space="preserve"> of the following three topics with a post of at least 125 words that addresses each point given in the instructions. Also, please reply to at least one fellow student on any topic.</w:t>
      </w:r>
    </w:p>
    <w:p w14:paraId="3D5E9250" w14:textId="77777777" w:rsidR="00D429AB" w:rsidRPr="00D429AB" w:rsidRDefault="00D429AB" w:rsidP="00D429AB">
      <w:pPr>
        <w:pStyle w:val="ListParagraph"/>
        <w:spacing w:after="0" w:line="240" w:lineRule="auto"/>
        <w:rPr>
          <w:rFonts w:ascii="&amp;quot" w:eastAsia="Times New Roman" w:hAnsi="&amp;quot" w:cs="Times New Roman"/>
          <w:b/>
          <w:color w:val="333333"/>
          <w:sz w:val="32"/>
          <w:szCs w:val="32"/>
        </w:rPr>
      </w:pPr>
    </w:p>
    <w:p w14:paraId="4974B758" w14:textId="77777777" w:rsidR="00D429AB" w:rsidRPr="00D429AB" w:rsidRDefault="00D429AB" w:rsidP="00D429AB">
      <w:pPr>
        <w:spacing w:after="0" w:line="240" w:lineRule="auto"/>
        <w:rPr>
          <w:rFonts w:ascii="&amp;quot" w:eastAsia="Times New Roman" w:hAnsi="&amp;quot" w:cs="Times New Roman"/>
          <w:color w:val="333333"/>
          <w:sz w:val="24"/>
          <w:szCs w:val="24"/>
        </w:rPr>
      </w:pPr>
      <w:r w:rsidRPr="00D429AB">
        <w:rPr>
          <w:rFonts w:ascii="&amp;quot" w:eastAsia="Times New Roman" w:hAnsi="&amp;quot" w:cs="Times New Roman"/>
          <w:b/>
          <w:bCs/>
          <w:color w:val="333333"/>
          <w:sz w:val="24"/>
          <w:szCs w:val="24"/>
          <w:u w:val="single"/>
          <w:bdr w:val="none" w:sz="0" w:space="0" w:color="auto" w:frame="1"/>
        </w:rPr>
        <w:t>Topic 1 [video]: Population Distribution of Termites in a Savanna</w:t>
      </w:r>
      <w:r w:rsidRPr="00D429AB">
        <w:rPr>
          <w:rFonts w:ascii="&amp;quot" w:eastAsia="Times New Roman" w:hAnsi="&amp;quot" w:cs="Times New Roman"/>
          <w:color w:val="333333"/>
          <w:sz w:val="24"/>
          <w:szCs w:val="24"/>
        </w:rPr>
        <w:t xml:space="preserve">. Watch the video (1) describing Corina </w:t>
      </w:r>
      <w:proofErr w:type="spellStart"/>
      <w:r w:rsidRPr="00D429AB">
        <w:rPr>
          <w:rFonts w:ascii="&amp;quot" w:eastAsia="Times New Roman" w:hAnsi="&amp;quot" w:cs="Times New Roman"/>
          <w:color w:val="333333"/>
          <w:sz w:val="24"/>
          <w:szCs w:val="24"/>
        </w:rPr>
        <w:t>Tarnita's</w:t>
      </w:r>
      <w:proofErr w:type="spellEnd"/>
      <w:r w:rsidRPr="00D429AB">
        <w:rPr>
          <w:rFonts w:ascii="&amp;quot" w:eastAsia="Times New Roman" w:hAnsi="&amp;quot" w:cs="Times New Roman"/>
          <w:color w:val="333333"/>
          <w:sz w:val="24"/>
          <w:szCs w:val="24"/>
        </w:rPr>
        <w:t xml:space="preserve"> research on the spacing of termite mounds in savanna ecosystems, and then address the following:</w:t>
      </w:r>
    </w:p>
    <w:p w14:paraId="1DAA9166" w14:textId="77777777" w:rsidR="00D429AB" w:rsidRPr="00D429AB" w:rsidRDefault="00D429AB" w:rsidP="00D429AB">
      <w:pPr>
        <w:numPr>
          <w:ilvl w:val="0"/>
          <w:numId w:val="3"/>
        </w:numPr>
        <w:spacing w:after="20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 xml:space="preserve">What were </w:t>
      </w:r>
      <w:proofErr w:type="spellStart"/>
      <w:r w:rsidRPr="00D429AB">
        <w:rPr>
          <w:rFonts w:ascii="&amp;quot" w:eastAsia="Times New Roman" w:hAnsi="&amp;quot" w:cs="Times New Roman"/>
          <w:color w:val="333333"/>
          <w:sz w:val="24"/>
          <w:szCs w:val="24"/>
        </w:rPr>
        <w:t>Tarnita's</w:t>
      </w:r>
      <w:proofErr w:type="spellEnd"/>
      <w:r w:rsidRPr="00D429AB">
        <w:rPr>
          <w:rFonts w:ascii="&amp;quot" w:eastAsia="Times New Roman" w:hAnsi="&amp;quot" w:cs="Times New Roman"/>
          <w:color w:val="333333"/>
          <w:sz w:val="24"/>
          <w:szCs w:val="24"/>
        </w:rPr>
        <w:t xml:space="preserve"> findings about the spacing of termite mounds?</w:t>
      </w:r>
    </w:p>
    <w:p w14:paraId="3398B525" w14:textId="77777777" w:rsidR="00D429AB" w:rsidRPr="00D429AB" w:rsidRDefault="00D429AB" w:rsidP="00D429AB">
      <w:pPr>
        <w:numPr>
          <w:ilvl w:val="0"/>
          <w:numId w:val="3"/>
        </w:numPr>
        <w:spacing w:after="20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 xml:space="preserve">(b) What does </w:t>
      </w:r>
      <w:proofErr w:type="spellStart"/>
      <w:r w:rsidRPr="00D429AB">
        <w:rPr>
          <w:rFonts w:ascii="&amp;quot" w:eastAsia="Times New Roman" w:hAnsi="&amp;quot" w:cs="Times New Roman"/>
          <w:color w:val="333333"/>
          <w:sz w:val="24"/>
          <w:szCs w:val="24"/>
        </w:rPr>
        <w:t>Tarnita</w:t>
      </w:r>
      <w:proofErr w:type="spellEnd"/>
      <w:r w:rsidRPr="00D429AB">
        <w:rPr>
          <w:rFonts w:ascii="&amp;quot" w:eastAsia="Times New Roman" w:hAnsi="&amp;quot" w:cs="Times New Roman"/>
          <w:color w:val="333333"/>
          <w:sz w:val="24"/>
          <w:szCs w:val="24"/>
        </w:rPr>
        <w:t xml:space="preserve"> think is the main factor that governs the spatial distribution of the termite mounds?</w:t>
      </w:r>
    </w:p>
    <w:p w14:paraId="046A2409" w14:textId="77777777" w:rsidR="00D429AB" w:rsidRPr="00D429AB" w:rsidRDefault="00D429AB" w:rsidP="00D429AB">
      <w:pPr>
        <w:numPr>
          <w:ilvl w:val="0"/>
          <w:numId w:val="3"/>
        </w:numPr>
        <w:spacing w:after="20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(c) How do the termite mounds benefit other organisms on the savanna?</w:t>
      </w:r>
    </w:p>
    <w:p w14:paraId="76F52DB4" w14:textId="77777777" w:rsidR="00D429AB" w:rsidRPr="00D429AB" w:rsidRDefault="00D429AB" w:rsidP="00D429AB">
      <w:pPr>
        <w:spacing w:after="0" w:line="240" w:lineRule="auto"/>
        <w:rPr>
          <w:rFonts w:ascii="&amp;quot" w:eastAsia="Times New Roman" w:hAnsi="&amp;quot" w:cs="Times New Roman"/>
          <w:color w:val="333333"/>
          <w:sz w:val="24"/>
          <w:szCs w:val="24"/>
        </w:rPr>
      </w:pPr>
      <w:r w:rsidRPr="00D429AB">
        <w:rPr>
          <w:rFonts w:ascii="&amp;quot" w:eastAsia="Times New Roman" w:hAnsi="&amp;quot" w:cs="Times New Roman"/>
          <w:b/>
          <w:bCs/>
          <w:color w:val="333333"/>
          <w:sz w:val="24"/>
          <w:szCs w:val="24"/>
          <w:u w:val="single"/>
          <w:bdr w:val="none" w:sz="0" w:space="0" w:color="auto" w:frame="1"/>
        </w:rPr>
        <w:t>Topic 2 [video]: Pacific Lampreys.</w:t>
      </w:r>
      <w:r w:rsidRPr="00D429AB">
        <w:rPr>
          <w:rFonts w:ascii="&amp;quot" w:eastAsia="Times New Roman" w:hAnsi="&amp;quot" w:cs="Times New Roman"/>
          <w:b/>
          <w:bCs/>
          <w:color w:val="333333"/>
          <w:sz w:val="24"/>
          <w:szCs w:val="24"/>
        </w:rPr>
        <w:t xml:space="preserve"> </w:t>
      </w:r>
      <w:r w:rsidRPr="00D429AB">
        <w:rPr>
          <w:rFonts w:ascii="&amp;quot" w:eastAsia="Times New Roman" w:hAnsi="&amp;quot" w:cs="Times New Roman"/>
          <w:color w:val="333333"/>
          <w:sz w:val="24"/>
          <w:szCs w:val="24"/>
        </w:rPr>
        <w:t>Watch the video about Pacific Lampreys (</w:t>
      </w:r>
      <w:proofErr w:type="gramStart"/>
      <w:r w:rsidRPr="00D429AB">
        <w:rPr>
          <w:rFonts w:ascii="&amp;quot" w:eastAsia="Times New Roman" w:hAnsi="&amp;quot" w:cs="Times New Roman"/>
          <w:color w:val="333333"/>
          <w:sz w:val="24"/>
          <w:szCs w:val="24"/>
        </w:rPr>
        <w:t>2)*</w:t>
      </w:r>
      <w:proofErr w:type="gramEnd"/>
      <w:r w:rsidRPr="00D429AB">
        <w:rPr>
          <w:rFonts w:ascii="&amp;quot" w:eastAsia="Times New Roman" w:hAnsi="&amp;quot" w:cs="Times New Roman"/>
          <w:color w:val="333333"/>
          <w:sz w:val="24"/>
          <w:szCs w:val="24"/>
        </w:rPr>
        <w:t>, then address the following:</w:t>
      </w:r>
    </w:p>
    <w:p w14:paraId="36E75AB0" w14:textId="77777777" w:rsidR="00D429AB" w:rsidRPr="00D429AB" w:rsidRDefault="00D429AB" w:rsidP="00D429AB">
      <w:pPr>
        <w:numPr>
          <w:ilvl w:val="0"/>
          <w:numId w:val="4"/>
        </w:numPr>
        <w:spacing w:after="20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(a) Where do Pacific lampreys fall in the taxonomy of vertebrates?</w:t>
      </w:r>
    </w:p>
    <w:p w14:paraId="648ED4FF" w14:textId="77777777" w:rsidR="00D429AB" w:rsidRPr="00D429AB" w:rsidRDefault="00D429AB" w:rsidP="00D429AB">
      <w:pPr>
        <w:numPr>
          <w:ilvl w:val="0"/>
          <w:numId w:val="4"/>
        </w:numPr>
        <w:spacing w:after="20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(b) What challenges do Pacific lamprey populations face?</w:t>
      </w:r>
    </w:p>
    <w:p w14:paraId="568E2A47" w14:textId="77777777" w:rsidR="00D429AB" w:rsidRPr="00D429AB" w:rsidRDefault="00D429AB" w:rsidP="00D429AB">
      <w:pPr>
        <w:numPr>
          <w:ilvl w:val="0"/>
          <w:numId w:val="4"/>
        </w:numPr>
        <w:spacing w:after="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 xml:space="preserve">(c) Why are Native American tribes of the Northwest concerned about them? </w:t>
      </w:r>
      <w:r w:rsidRPr="00D429AB">
        <w:rPr>
          <w:rFonts w:ascii="&amp;quot" w:eastAsia="Times New Roman" w:hAnsi="&amp;quot" w:cs="Times New Roman"/>
          <w:i/>
          <w:iCs/>
          <w:color w:val="333333"/>
          <w:sz w:val="24"/>
          <w:szCs w:val="24"/>
          <w:bdr w:val="none" w:sz="0" w:space="0" w:color="auto" w:frame="1"/>
        </w:rPr>
        <w:t>(Please note: take care not to confuse the Pacific lamprey (described in the video) with the Sea Lamprey, which is a completely different species that is considered an invasive species in the Great Lakes).</w:t>
      </w:r>
    </w:p>
    <w:p w14:paraId="26F8D85C" w14:textId="77777777" w:rsidR="00D429AB" w:rsidRPr="00D429AB" w:rsidRDefault="00D429AB" w:rsidP="00D429AB">
      <w:pPr>
        <w:spacing w:after="0" w:line="240" w:lineRule="auto"/>
        <w:rPr>
          <w:rFonts w:ascii="&amp;quot" w:eastAsia="Times New Roman" w:hAnsi="&amp;quot" w:cs="Times New Roman"/>
          <w:color w:val="333333"/>
          <w:sz w:val="24"/>
          <w:szCs w:val="24"/>
        </w:rPr>
      </w:pPr>
      <w:r w:rsidRPr="00D429AB">
        <w:rPr>
          <w:rFonts w:ascii="&amp;quot" w:eastAsia="Times New Roman" w:hAnsi="&amp;quot" w:cs="Times New Roman"/>
          <w:b/>
          <w:bCs/>
          <w:color w:val="333333"/>
          <w:sz w:val="24"/>
          <w:szCs w:val="24"/>
          <w:u w:val="single"/>
          <w:bdr w:val="none" w:sz="0" w:space="0" w:color="auto" w:frame="1"/>
        </w:rPr>
        <w:t>Topic 3 [article]: Supporting the Energy Needs of a Large Brain.</w:t>
      </w:r>
      <w:r w:rsidRPr="00D429AB">
        <w:rPr>
          <w:rFonts w:ascii="&amp;quot" w:eastAsia="Times New Roman" w:hAnsi="&amp;quot" w:cs="Times New Roman"/>
          <w:b/>
          <w:bCs/>
          <w:color w:val="333333"/>
          <w:sz w:val="24"/>
          <w:szCs w:val="24"/>
        </w:rPr>
        <w:t xml:space="preserve"> </w:t>
      </w:r>
      <w:r w:rsidRPr="00D429AB">
        <w:rPr>
          <w:rFonts w:ascii="&amp;quot" w:eastAsia="Times New Roman" w:hAnsi="&amp;quot" w:cs="Times New Roman"/>
          <w:color w:val="333333"/>
          <w:sz w:val="24"/>
          <w:szCs w:val="24"/>
        </w:rPr>
        <w:t>As discussed in the article by Zimmer (</w:t>
      </w:r>
      <w:proofErr w:type="gramStart"/>
      <w:r w:rsidRPr="00D429AB">
        <w:rPr>
          <w:rFonts w:ascii="&amp;quot" w:eastAsia="Times New Roman" w:hAnsi="&amp;quot" w:cs="Times New Roman"/>
          <w:color w:val="333333"/>
          <w:sz w:val="24"/>
          <w:szCs w:val="24"/>
        </w:rPr>
        <w:t>3)*</w:t>
      </w:r>
      <w:proofErr w:type="gramEnd"/>
      <w:r w:rsidRPr="00D429AB">
        <w:rPr>
          <w:rFonts w:ascii="&amp;quot" w:eastAsia="Times New Roman" w:hAnsi="&amp;quot" w:cs="Times New Roman"/>
          <w:color w:val="333333"/>
          <w:sz w:val="24"/>
          <w:szCs w:val="24"/>
        </w:rPr>
        <w:t>,</w:t>
      </w:r>
      <w:r w:rsidRPr="00D429AB">
        <w:rPr>
          <w:rFonts w:ascii="&amp;quot" w:eastAsia="Times New Roman" w:hAnsi="&amp;quot" w:cs="Times New Roman"/>
          <w:b/>
          <w:bCs/>
          <w:color w:val="333333"/>
          <w:sz w:val="24"/>
          <w:szCs w:val="24"/>
        </w:rPr>
        <w:t xml:space="preserve"> </w:t>
      </w:r>
      <w:r w:rsidRPr="00D429AB">
        <w:rPr>
          <w:rFonts w:ascii="&amp;quot" w:eastAsia="Times New Roman" w:hAnsi="&amp;quot" w:cs="Times New Roman"/>
          <w:color w:val="333333"/>
          <w:sz w:val="24"/>
          <w:szCs w:val="24"/>
        </w:rPr>
        <w:t>brain tissue is energetically expensive. For a species to evolve a large brain, it may need to make certain adjustments to ensure that enough energy is available to support brain function. Zimmer discusses various hypotheses about such adjustments in the human line of descent. Explain one of these adjustments.</w:t>
      </w:r>
    </w:p>
    <w:p w14:paraId="339110D9" w14:textId="77777777" w:rsidR="00D429AB" w:rsidRPr="00D429AB" w:rsidRDefault="00D429AB" w:rsidP="00D429AB">
      <w:pPr>
        <w:spacing w:after="0" w:line="240" w:lineRule="auto"/>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br/>
      </w:r>
      <w:r w:rsidRPr="00D429AB">
        <w:rPr>
          <w:rFonts w:ascii="&amp;quot" w:eastAsia="Times New Roman" w:hAnsi="&amp;quot" w:cs="Times New Roman"/>
          <w:b/>
          <w:bCs/>
          <w:color w:val="333333"/>
          <w:sz w:val="24"/>
          <w:szCs w:val="24"/>
        </w:rPr>
        <w:t>*</w:t>
      </w:r>
      <w:r w:rsidRPr="00D429AB">
        <w:rPr>
          <w:rFonts w:ascii="&amp;quot" w:eastAsia="Times New Roman" w:hAnsi="&amp;quot" w:cs="Times New Roman"/>
          <w:b/>
          <w:bCs/>
          <w:color w:val="333333"/>
          <w:sz w:val="24"/>
          <w:szCs w:val="24"/>
          <w:u w:val="single"/>
          <w:bdr w:val="none" w:sz="0" w:space="0" w:color="auto" w:frame="1"/>
        </w:rPr>
        <w:t>References (in Strayer Writing Standards format).</w:t>
      </w:r>
    </w:p>
    <w:p w14:paraId="5F401CFD" w14:textId="77777777" w:rsidR="00D429AB" w:rsidRPr="00D429AB" w:rsidRDefault="00D429AB" w:rsidP="00D429AB">
      <w:pPr>
        <w:spacing w:after="0" w:line="240" w:lineRule="auto"/>
        <w:ind w:left="36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 xml:space="preserve">HHMI </w:t>
      </w:r>
      <w:proofErr w:type="spellStart"/>
      <w:r w:rsidRPr="00D429AB">
        <w:rPr>
          <w:rFonts w:ascii="&amp;quot" w:eastAsia="Times New Roman" w:hAnsi="&amp;quot" w:cs="Times New Roman"/>
          <w:color w:val="333333"/>
          <w:sz w:val="24"/>
          <w:szCs w:val="24"/>
        </w:rPr>
        <w:t>Biointeractive</w:t>
      </w:r>
      <w:proofErr w:type="spellEnd"/>
      <w:r w:rsidRPr="00D429AB">
        <w:rPr>
          <w:rFonts w:ascii="&amp;quot" w:eastAsia="Times New Roman" w:hAnsi="&amp;quot" w:cs="Times New Roman"/>
          <w:color w:val="333333"/>
          <w:sz w:val="24"/>
          <w:szCs w:val="24"/>
        </w:rPr>
        <w:t xml:space="preserve"> (2015, November 11) Analyzing patterns in the savanna landscape. [Video]. Retrieved from </w:t>
      </w:r>
      <w:hyperlink r:id="rId10" w:tgtFrame="_blank" w:history="1">
        <w:r w:rsidRPr="00D429AB">
          <w:rPr>
            <w:rFonts w:ascii="&amp;quot" w:eastAsia="Times New Roman" w:hAnsi="&amp;quot" w:cs="Times New Roman"/>
            <w:color w:val="C02027"/>
            <w:sz w:val="24"/>
            <w:szCs w:val="24"/>
            <w:u w:val="single"/>
            <w:bdr w:val="none" w:sz="0" w:space="0" w:color="auto" w:frame="1"/>
          </w:rPr>
          <w:t>https://youtu.be/nJGpABrEatc</w:t>
        </w:r>
      </w:hyperlink>
    </w:p>
    <w:p w14:paraId="39A4ECAE" w14:textId="77777777" w:rsidR="00D429AB" w:rsidRPr="00D429AB" w:rsidRDefault="00D429AB" w:rsidP="00D429AB">
      <w:pPr>
        <w:spacing w:after="0" w:line="240" w:lineRule="auto"/>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 xml:space="preserve">U.S. Fish &amp; Wildlife Service. (2012). Taking the initiative to conserve Pacific Lamprey. [Video]. Retrieved from </w:t>
      </w:r>
      <w:hyperlink r:id="rId11" w:tgtFrame="_blank" w:history="1">
        <w:r w:rsidRPr="00D429AB">
          <w:rPr>
            <w:rFonts w:ascii="&amp;quot" w:eastAsia="Times New Roman" w:hAnsi="&amp;quot" w:cs="Times New Roman"/>
            <w:color w:val="C02027"/>
            <w:sz w:val="24"/>
            <w:szCs w:val="24"/>
            <w:u w:val="single"/>
            <w:bdr w:val="none" w:sz="0" w:space="0" w:color="auto" w:frame="1"/>
          </w:rPr>
          <w:t>https://www.youtube.com/watch?v=dkwfDVAoSXk</w:t>
        </w:r>
      </w:hyperlink>
    </w:p>
    <w:p w14:paraId="07188FBA" w14:textId="5D475C84" w:rsidR="00D429AB" w:rsidRPr="00D429AB" w:rsidRDefault="00D429AB" w:rsidP="00D429AB">
      <w:pPr>
        <w:spacing w:after="0" w:line="240" w:lineRule="auto"/>
        <w:ind w:left="36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 xml:space="preserve">Carl Zimmer, July/August 2011, The brain </w:t>
      </w:r>
      <w:r w:rsidRPr="00D429AB">
        <w:rPr>
          <w:rFonts w:ascii="&amp;quot" w:eastAsia="Times New Roman" w:hAnsi="&amp;quot" w:cs="Times New Roman"/>
          <w:i/>
          <w:iCs/>
          <w:color w:val="333333"/>
          <w:sz w:val="24"/>
          <w:szCs w:val="24"/>
          <w:bdr w:val="none" w:sz="0" w:space="0" w:color="auto" w:frame="1"/>
        </w:rPr>
        <w:t>Discover</w:t>
      </w:r>
      <w:r w:rsidRPr="00D429AB">
        <w:rPr>
          <w:rFonts w:ascii="&amp;quot" w:eastAsia="Times New Roman" w:hAnsi="&amp;quot" w:cs="Times New Roman"/>
          <w:color w:val="333333"/>
          <w:sz w:val="24"/>
          <w:szCs w:val="24"/>
        </w:rPr>
        <w:t xml:space="preserve">, </w:t>
      </w:r>
      <w:r w:rsidRPr="00D429AB">
        <w:rPr>
          <w:rFonts w:ascii="&amp;quot" w:eastAsia="Times New Roman" w:hAnsi="&amp;quot" w:cs="Times New Roman"/>
          <w:i/>
          <w:iCs/>
          <w:color w:val="333333"/>
          <w:sz w:val="24"/>
          <w:szCs w:val="24"/>
          <w:bdr w:val="none" w:sz="0" w:space="0" w:color="auto" w:frame="1"/>
        </w:rPr>
        <w:t>32</w:t>
      </w:r>
      <w:r w:rsidRPr="00D429AB">
        <w:rPr>
          <w:rFonts w:ascii="&amp;quot" w:eastAsia="Times New Roman" w:hAnsi="&amp;quot" w:cs="Times New Roman"/>
          <w:color w:val="333333"/>
          <w:sz w:val="24"/>
          <w:szCs w:val="24"/>
        </w:rPr>
        <w:t xml:space="preserve"> (6), 18-19</w:t>
      </w:r>
      <w:hyperlink r:id="rId12" w:history="1">
        <w:r w:rsidRPr="00AF4612">
          <w:rPr>
            <w:rStyle w:val="Hyperlink"/>
            <w:rFonts w:ascii="&amp;quot" w:eastAsia="Times New Roman" w:hAnsi="&amp;quot" w:cs="Times New Roman"/>
            <w:sz w:val="24"/>
            <w:szCs w:val="24"/>
            <w:bdr w:val="none" w:sz="0" w:space="0" w:color="auto" w:frame="1"/>
          </w:rPr>
          <w:t>https://search.ebscohost.com/login.aspx?direct=true&amp;db=a9h&amp;AN=61992134&amp;site=ehost-live&amp;scope=site</w:t>
        </w:r>
      </w:hyperlink>
    </w:p>
    <w:p w14:paraId="544E951B" w14:textId="3217B2FA" w:rsidR="00D429AB" w:rsidRPr="00D429AB" w:rsidRDefault="00D429AB" w:rsidP="00D429AB">
      <w:pPr>
        <w:spacing w:after="0" w:line="240" w:lineRule="auto"/>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lastRenderedPageBreak/>
        <w:br/>
      </w:r>
    </w:p>
    <w:p w14:paraId="308E2B2B" w14:textId="2E786768" w:rsidR="00D429AB" w:rsidRPr="00D429AB" w:rsidRDefault="00D429AB" w:rsidP="00D429AB">
      <w:pPr>
        <w:pStyle w:val="ListParagraph"/>
        <w:numPr>
          <w:ilvl w:val="0"/>
          <w:numId w:val="7"/>
        </w:numPr>
        <w:spacing w:after="200" w:line="240" w:lineRule="auto"/>
        <w:rPr>
          <w:rFonts w:ascii="Times New Roman" w:eastAsia="Times New Roman" w:hAnsi="Times New Roman" w:cs="Times New Roman"/>
          <w:b/>
          <w:color w:val="333333"/>
          <w:sz w:val="32"/>
          <w:szCs w:val="32"/>
        </w:rPr>
      </w:pPr>
      <w:r w:rsidRPr="00D429AB">
        <w:rPr>
          <w:rFonts w:ascii="Times New Roman" w:eastAsia="Times New Roman" w:hAnsi="Times New Roman" w:cs="Times New Roman"/>
          <w:b/>
          <w:color w:val="333333"/>
          <w:sz w:val="32"/>
          <w:szCs w:val="32"/>
        </w:rPr>
        <w:t>"Disciplinary Actions</w:t>
      </w:r>
      <w:proofErr w:type="gramStart"/>
      <w:r w:rsidRPr="00D429AB">
        <w:rPr>
          <w:rFonts w:ascii="Times New Roman" w:eastAsia="Times New Roman" w:hAnsi="Times New Roman" w:cs="Times New Roman"/>
          <w:b/>
          <w:color w:val="333333"/>
          <w:sz w:val="32"/>
          <w:szCs w:val="32"/>
        </w:rPr>
        <w:t>"  Please</w:t>
      </w:r>
      <w:proofErr w:type="gramEnd"/>
      <w:r w:rsidRPr="00D429AB">
        <w:rPr>
          <w:rFonts w:ascii="Times New Roman" w:eastAsia="Times New Roman" w:hAnsi="Times New Roman" w:cs="Times New Roman"/>
          <w:b/>
          <w:color w:val="333333"/>
          <w:sz w:val="32"/>
          <w:szCs w:val="32"/>
        </w:rPr>
        <w:t xml:space="preserve"> respond to the following:</w:t>
      </w:r>
    </w:p>
    <w:p w14:paraId="591AEC42" w14:textId="77777777" w:rsidR="00D429AB" w:rsidRPr="00D429AB" w:rsidRDefault="00D429AB" w:rsidP="00D429AB">
      <w:pPr>
        <w:numPr>
          <w:ilvl w:val="0"/>
          <w:numId w:val="6"/>
        </w:numPr>
        <w:spacing w:after="0" w:line="240" w:lineRule="auto"/>
        <w:ind w:left="0"/>
        <w:rPr>
          <w:rFonts w:ascii="&amp;quot" w:eastAsia="Times New Roman" w:hAnsi="&amp;quot" w:cs="Times New Roman"/>
          <w:color w:val="333333"/>
          <w:sz w:val="24"/>
          <w:szCs w:val="24"/>
        </w:rPr>
      </w:pPr>
      <w:proofErr w:type="gramStart"/>
      <w:r w:rsidRPr="00D429AB">
        <w:rPr>
          <w:rFonts w:ascii="&amp;quot" w:eastAsia="Times New Roman" w:hAnsi="&amp;quot" w:cs="Times New Roman"/>
          <w:color w:val="333333"/>
          <w:sz w:val="24"/>
          <w:szCs w:val="24"/>
        </w:rPr>
        <w:t>Compare and contrast</w:t>
      </w:r>
      <w:proofErr w:type="gramEnd"/>
      <w:r w:rsidRPr="00D429AB">
        <w:rPr>
          <w:rFonts w:ascii="&amp;quot" w:eastAsia="Times New Roman" w:hAnsi="&amp;quot" w:cs="Times New Roman"/>
          <w:color w:val="333333"/>
          <w:sz w:val="24"/>
          <w:szCs w:val="24"/>
        </w:rPr>
        <w:t xml:space="preserve"> two differences between employee dismissal and employee discharge. Provide specific examples to support your rationale.</w:t>
      </w:r>
    </w:p>
    <w:p w14:paraId="78E67F6F" w14:textId="63DC5BDF" w:rsidR="00D429AB" w:rsidRDefault="00D429AB" w:rsidP="00D429AB">
      <w:pPr>
        <w:numPr>
          <w:ilvl w:val="0"/>
          <w:numId w:val="6"/>
        </w:numPr>
        <w:spacing w:after="0" w:line="240" w:lineRule="auto"/>
        <w:ind w:left="0"/>
        <w:rPr>
          <w:rFonts w:ascii="&amp;quot" w:eastAsia="Times New Roman" w:hAnsi="&amp;quot" w:cs="Times New Roman"/>
          <w:color w:val="333333"/>
          <w:sz w:val="24"/>
          <w:szCs w:val="24"/>
        </w:rPr>
      </w:pPr>
      <w:r w:rsidRPr="00D429AB">
        <w:rPr>
          <w:rFonts w:ascii="&amp;quot" w:eastAsia="Times New Roman" w:hAnsi="&amp;quot" w:cs="Times New Roman"/>
          <w:color w:val="333333"/>
          <w:sz w:val="24"/>
          <w:szCs w:val="24"/>
        </w:rPr>
        <w:t>Evaluate two exceptions to employment-at-will doctrines in terms of the effect these exceptions will have on employee termination in the health care field.</w:t>
      </w:r>
    </w:p>
    <w:p w14:paraId="17BD5354" w14:textId="553284C5" w:rsidR="00D429AB" w:rsidRDefault="00D429AB" w:rsidP="00D429AB">
      <w:pPr>
        <w:spacing w:after="0" w:line="240" w:lineRule="auto"/>
        <w:rPr>
          <w:rFonts w:ascii="&amp;quot" w:eastAsia="Times New Roman" w:hAnsi="&amp;quot" w:cs="Times New Roman"/>
          <w:color w:val="333333"/>
          <w:sz w:val="24"/>
          <w:szCs w:val="24"/>
        </w:rPr>
      </w:pPr>
    </w:p>
    <w:p w14:paraId="0E1C6FCE" w14:textId="73F9FD70" w:rsidR="00D429AB" w:rsidRDefault="00D429AB" w:rsidP="00D429AB">
      <w:pPr>
        <w:spacing w:after="0" w:line="240" w:lineRule="auto"/>
        <w:rPr>
          <w:rFonts w:ascii="&amp;quot" w:eastAsia="Times New Roman" w:hAnsi="&amp;quot" w:cs="Times New Roman"/>
          <w:color w:val="333333"/>
          <w:sz w:val="24"/>
          <w:szCs w:val="24"/>
        </w:rPr>
      </w:pPr>
    </w:p>
    <w:p w14:paraId="587C9617" w14:textId="3E96D97B" w:rsidR="00D429AB" w:rsidRDefault="00D429AB" w:rsidP="00D429AB">
      <w:pPr>
        <w:spacing w:after="0" w:line="240" w:lineRule="auto"/>
        <w:rPr>
          <w:rFonts w:ascii="&amp;quot" w:eastAsia="Times New Roman" w:hAnsi="&amp;quot" w:cs="Times New Roman"/>
          <w:color w:val="333333"/>
          <w:sz w:val="24"/>
          <w:szCs w:val="24"/>
        </w:rPr>
      </w:pPr>
    </w:p>
    <w:p w14:paraId="3C221774" w14:textId="02EA99D5" w:rsidR="00D429AB" w:rsidRDefault="00D429AB" w:rsidP="00D429AB">
      <w:pPr>
        <w:spacing w:after="0" w:line="240" w:lineRule="auto"/>
        <w:rPr>
          <w:rFonts w:ascii="&amp;quot" w:eastAsia="Times New Roman" w:hAnsi="&amp;quot" w:cs="Times New Roman"/>
          <w:color w:val="333333"/>
          <w:sz w:val="24"/>
          <w:szCs w:val="24"/>
        </w:rPr>
      </w:pPr>
    </w:p>
    <w:p w14:paraId="7D1C27F0" w14:textId="77777777" w:rsidR="00D429AB" w:rsidRPr="00D429AB" w:rsidRDefault="00D429AB" w:rsidP="00D429AB">
      <w:pPr>
        <w:spacing w:after="0" w:line="240" w:lineRule="auto"/>
        <w:rPr>
          <w:rFonts w:ascii="&amp;quot" w:eastAsia="Times New Roman" w:hAnsi="&amp;quot" w:cs="Times New Roman"/>
          <w:color w:val="333333"/>
          <w:sz w:val="24"/>
          <w:szCs w:val="24"/>
        </w:rPr>
      </w:pPr>
      <w:bookmarkStart w:id="0" w:name="_GoBack"/>
      <w:bookmarkEnd w:id="0"/>
    </w:p>
    <w:p w14:paraId="5239EE12" w14:textId="5B8D3D83" w:rsidR="00D429AB" w:rsidRDefault="00D429AB" w:rsidP="00D429AB">
      <w:pPr>
        <w:spacing w:after="0" w:line="240" w:lineRule="auto"/>
        <w:rPr>
          <w:rFonts w:ascii="&amp;quot" w:eastAsia="Times New Roman" w:hAnsi="&amp;quot" w:cs="Times New Roman"/>
          <w:color w:val="333333"/>
          <w:sz w:val="24"/>
          <w:szCs w:val="24"/>
        </w:rPr>
      </w:pPr>
    </w:p>
    <w:p w14:paraId="63E358A8" w14:textId="739E1988" w:rsidR="00D429AB" w:rsidRPr="00D429AB" w:rsidRDefault="00D429AB" w:rsidP="00D429AB">
      <w:pPr>
        <w:pStyle w:val="ListParagraph"/>
        <w:numPr>
          <w:ilvl w:val="0"/>
          <w:numId w:val="7"/>
        </w:numPr>
        <w:spacing w:after="200" w:line="240" w:lineRule="auto"/>
        <w:rPr>
          <w:rFonts w:ascii="Times New Roman" w:eastAsia="Times New Roman" w:hAnsi="Times New Roman" w:cs="Times New Roman"/>
          <w:b/>
          <w:color w:val="333333"/>
          <w:sz w:val="32"/>
          <w:szCs w:val="32"/>
        </w:rPr>
      </w:pPr>
      <w:r w:rsidRPr="00D429AB">
        <w:rPr>
          <w:rFonts w:ascii="Times New Roman" w:eastAsia="Times New Roman" w:hAnsi="Times New Roman" w:cs="Times New Roman"/>
          <w:b/>
          <w:color w:val="333333"/>
          <w:sz w:val="32"/>
          <w:szCs w:val="32"/>
        </w:rPr>
        <w:t>"Handling Workplace Disputes</w:t>
      </w:r>
      <w:proofErr w:type="gramStart"/>
      <w:r w:rsidRPr="00D429AB">
        <w:rPr>
          <w:rFonts w:ascii="Times New Roman" w:eastAsia="Times New Roman" w:hAnsi="Times New Roman" w:cs="Times New Roman"/>
          <w:b/>
          <w:color w:val="333333"/>
          <w:sz w:val="32"/>
          <w:szCs w:val="32"/>
        </w:rPr>
        <w:t>"  Please</w:t>
      </w:r>
      <w:proofErr w:type="gramEnd"/>
      <w:r w:rsidRPr="00D429AB">
        <w:rPr>
          <w:rFonts w:ascii="Times New Roman" w:eastAsia="Times New Roman" w:hAnsi="Times New Roman" w:cs="Times New Roman"/>
          <w:b/>
          <w:color w:val="333333"/>
          <w:sz w:val="32"/>
          <w:szCs w:val="32"/>
        </w:rPr>
        <w:t xml:space="preserve"> respond to the following:</w:t>
      </w:r>
    </w:p>
    <w:p w14:paraId="23CD0AC9" w14:textId="77777777" w:rsidR="00D429AB" w:rsidRPr="00D429AB" w:rsidRDefault="00D429AB" w:rsidP="00D429AB">
      <w:pPr>
        <w:numPr>
          <w:ilvl w:val="0"/>
          <w:numId w:val="8"/>
        </w:numPr>
        <w:spacing w:after="0" w:line="240" w:lineRule="auto"/>
        <w:ind w:left="0"/>
        <w:rPr>
          <w:rFonts w:ascii="Times New Roman" w:eastAsia="Times New Roman" w:hAnsi="Times New Roman" w:cs="Times New Roman"/>
          <w:color w:val="333333"/>
          <w:sz w:val="24"/>
          <w:szCs w:val="24"/>
        </w:rPr>
      </w:pPr>
      <w:r w:rsidRPr="00D429AB">
        <w:rPr>
          <w:rFonts w:ascii="Times New Roman" w:eastAsia="Times New Roman" w:hAnsi="Times New Roman" w:cs="Times New Roman"/>
          <w:color w:val="333333"/>
          <w:sz w:val="24"/>
          <w:szCs w:val="24"/>
        </w:rPr>
        <w:t>Assess two different dispute resolution methods, in terms of their suitability for use within health care organizations. </w:t>
      </w:r>
    </w:p>
    <w:p w14:paraId="0C238E20" w14:textId="77777777" w:rsidR="00D429AB" w:rsidRPr="00D429AB" w:rsidRDefault="00D429AB" w:rsidP="00D429AB">
      <w:pPr>
        <w:numPr>
          <w:ilvl w:val="0"/>
          <w:numId w:val="8"/>
        </w:numPr>
        <w:spacing w:after="0" w:line="240" w:lineRule="auto"/>
        <w:ind w:left="0"/>
        <w:rPr>
          <w:rFonts w:ascii="Times New Roman" w:eastAsia="Times New Roman" w:hAnsi="Times New Roman" w:cs="Times New Roman"/>
          <w:color w:val="333333"/>
          <w:sz w:val="24"/>
          <w:szCs w:val="24"/>
        </w:rPr>
      </w:pPr>
      <w:r w:rsidRPr="00D429AB">
        <w:rPr>
          <w:rFonts w:ascii="Times New Roman" w:eastAsia="Times New Roman" w:hAnsi="Times New Roman" w:cs="Times New Roman"/>
          <w:color w:val="333333"/>
          <w:sz w:val="24"/>
          <w:szCs w:val="24"/>
        </w:rPr>
        <w:t>Evaluate two factors that contribute to the importance of the employee handbook in terms their relevance in handling workplace disputes in the health care field. Provide specific examples to support your rationale.</w:t>
      </w:r>
    </w:p>
    <w:p w14:paraId="65BB1209" w14:textId="77777777" w:rsidR="00D429AB" w:rsidRPr="00D429AB" w:rsidRDefault="00D429AB" w:rsidP="00D429AB">
      <w:pPr>
        <w:spacing w:after="0" w:line="240" w:lineRule="auto"/>
        <w:rPr>
          <w:rFonts w:ascii="Times New Roman" w:eastAsia="Times New Roman" w:hAnsi="Times New Roman" w:cs="Times New Roman"/>
          <w:color w:val="333333"/>
          <w:sz w:val="24"/>
          <w:szCs w:val="24"/>
        </w:rPr>
      </w:pPr>
    </w:p>
    <w:p w14:paraId="54AFCC51" w14:textId="77777777" w:rsidR="00D429AB" w:rsidRPr="00D429AB" w:rsidRDefault="00D429AB" w:rsidP="00D429AB">
      <w:pPr>
        <w:pBdr>
          <w:top w:val="single" w:sz="6" w:space="1" w:color="auto"/>
        </w:pBdr>
        <w:spacing w:after="0" w:line="240" w:lineRule="auto"/>
        <w:jc w:val="center"/>
        <w:rPr>
          <w:rFonts w:ascii="Times New Roman" w:eastAsia="Times New Roman" w:hAnsi="Times New Roman" w:cs="Times New Roman"/>
          <w:vanish/>
          <w:sz w:val="24"/>
          <w:szCs w:val="24"/>
        </w:rPr>
      </w:pPr>
      <w:r w:rsidRPr="00D429AB">
        <w:rPr>
          <w:rFonts w:ascii="Times New Roman" w:eastAsia="Times New Roman" w:hAnsi="Times New Roman" w:cs="Times New Roman"/>
          <w:vanish/>
          <w:sz w:val="24"/>
          <w:szCs w:val="24"/>
        </w:rPr>
        <w:t>Bottom of Form</w:t>
      </w:r>
    </w:p>
    <w:p w14:paraId="773E3296" w14:textId="77777777" w:rsidR="00DE51ED" w:rsidRPr="00D429AB" w:rsidRDefault="00DE51ED">
      <w:pPr>
        <w:rPr>
          <w:rFonts w:ascii="Times New Roman" w:hAnsi="Times New Roman" w:cs="Times New Roman"/>
          <w:sz w:val="24"/>
          <w:szCs w:val="24"/>
        </w:rPr>
      </w:pPr>
    </w:p>
    <w:sectPr w:rsidR="00DE51ED" w:rsidRPr="00D4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1358"/>
    <w:multiLevelType w:val="hybridMultilevel"/>
    <w:tmpl w:val="FCBC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54B34"/>
    <w:multiLevelType w:val="multilevel"/>
    <w:tmpl w:val="7C02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74231"/>
    <w:multiLevelType w:val="multilevel"/>
    <w:tmpl w:val="3E6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040B4"/>
    <w:multiLevelType w:val="multilevel"/>
    <w:tmpl w:val="1B5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A336B"/>
    <w:multiLevelType w:val="multilevel"/>
    <w:tmpl w:val="9AF8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330A1"/>
    <w:multiLevelType w:val="multilevel"/>
    <w:tmpl w:val="B9E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F10EF6"/>
    <w:multiLevelType w:val="multilevel"/>
    <w:tmpl w:val="2C2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71634"/>
    <w:multiLevelType w:val="multilevel"/>
    <w:tmpl w:val="133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AB"/>
    <w:rsid w:val="00A6620F"/>
    <w:rsid w:val="00D429AB"/>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697B"/>
  <w15:chartTrackingRefBased/>
  <w15:docId w15:val="{F983B9B4-77E6-447B-BA46-FAB6AB4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D429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29AB"/>
    <w:pPr>
      <w:ind w:left="720"/>
      <w:contextualSpacing/>
    </w:pPr>
  </w:style>
  <w:style w:type="character" w:styleId="Hyperlink">
    <w:name w:val="Hyperlink"/>
    <w:basedOn w:val="DefaultParagraphFont"/>
    <w:uiPriority w:val="99"/>
    <w:unhideWhenUsed/>
    <w:rsid w:val="00D429AB"/>
    <w:rPr>
      <w:color w:val="0563C1" w:themeColor="hyperlink"/>
      <w:u w:val="single"/>
    </w:rPr>
  </w:style>
  <w:style w:type="character" w:styleId="UnresolvedMention">
    <w:name w:val="Unresolved Mention"/>
    <w:basedOn w:val="DefaultParagraphFont"/>
    <w:uiPriority w:val="99"/>
    <w:semiHidden/>
    <w:unhideWhenUsed/>
    <w:rsid w:val="00D4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205">
      <w:bodyDiv w:val="1"/>
      <w:marLeft w:val="0"/>
      <w:marRight w:val="0"/>
      <w:marTop w:val="0"/>
      <w:marBottom w:val="0"/>
      <w:divBdr>
        <w:top w:val="none" w:sz="0" w:space="0" w:color="auto"/>
        <w:left w:val="none" w:sz="0" w:space="0" w:color="auto"/>
        <w:bottom w:val="none" w:sz="0" w:space="0" w:color="auto"/>
        <w:right w:val="none" w:sz="0" w:space="0" w:color="auto"/>
      </w:divBdr>
      <w:divsChild>
        <w:div w:id="1548420226">
          <w:marLeft w:val="0"/>
          <w:marRight w:val="0"/>
          <w:marTop w:val="0"/>
          <w:marBottom w:val="0"/>
          <w:divBdr>
            <w:top w:val="none" w:sz="0" w:space="0" w:color="auto"/>
            <w:left w:val="none" w:sz="0" w:space="0" w:color="auto"/>
            <w:bottom w:val="none" w:sz="0" w:space="0" w:color="auto"/>
            <w:right w:val="none" w:sz="0" w:space="0" w:color="auto"/>
          </w:divBdr>
          <w:divsChild>
            <w:div w:id="1860965189">
              <w:marLeft w:val="0"/>
              <w:marRight w:val="0"/>
              <w:marTop w:val="0"/>
              <w:marBottom w:val="0"/>
              <w:divBdr>
                <w:top w:val="none" w:sz="0" w:space="0" w:color="auto"/>
                <w:left w:val="none" w:sz="0" w:space="0" w:color="auto"/>
                <w:bottom w:val="none" w:sz="0" w:space="0" w:color="auto"/>
                <w:right w:val="none" w:sz="0" w:space="0" w:color="auto"/>
              </w:divBdr>
            </w:div>
          </w:divsChild>
        </w:div>
        <w:div w:id="165830284">
          <w:marLeft w:val="3158"/>
          <w:marRight w:val="3158"/>
          <w:marTop w:val="0"/>
          <w:marBottom w:val="0"/>
          <w:divBdr>
            <w:top w:val="none" w:sz="0" w:space="0" w:color="auto"/>
            <w:left w:val="none" w:sz="0" w:space="0" w:color="auto"/>
            <w:bottom w:val="none" w:sz="0" w:space="0" w:color="auto"/>
            <w:right w:val="none" w:sz="0" w:space="0" w:color="auto"/>
          </w:divBdr>
        </w:div>
        <w:div w:id="371154664">
          <w:marLeft w:val="0"/>
          <w:marRight w:val="0"/>
          <w:marTop w:val="0"/>
          <w:marBottom w:val="0"/>
          <w:divBdr>
            <w:top w:val="none" w:sz="0" w:space="0" w:color="auto"/>
            <w:left w:val="none" w:sz="0" w:space="0" w:color="auto"/>
            <w:bottom w:val="none" w:sz="0" w:space="0" w:color="auto"/>
            <w:right w:val="none" w:sz="0" w:space="0" w:color="auto"/>
          </w:divBdr>
          <w:divsChild>
            <w:div w:id="2046178702">
              <w:marLeft w:val="0"/>
              <w:marRight w:val="0"/>
              <w:marTop w:val="0"/>
              <w:marBottom w:val="0"/>
              <w:divBdr>
                <w:top w:val="none" w:sz="0" w:space="0" w:color="auto"/>
                <w:left w:val="none" w:sz="0" w:space="0" w:color="auto"/>
                <w:bottom w:val="none" w:sz="0" w:space="0" w:color="auto"/>
                <w:right w:val="none" w:sz="0" w:space="0" w:color="auto"/>
              </w:divBdr>
              <w:divsChild>
                <w:div w:id="1726643429">
                  <w:marLeft w:val="0"/>
                  <w:marRight w:val="0"/>
                  <w:marTop w:val="0"/>
                  <w:marBottom w:val="0"/>
                  <w:divBdr>
                    <w:top w:val="none" w:sz="0" w:space="0" w:color="auto"/>
                    <w:left w:val="none" w:sz="0" w:space="0" w:color="auto"/>
                    <w:bottom w:val="none" w:sz="0" w:space="0" w:color="auto"/>
                    <w:right w:val="none" w:sz="0" w:space="0" w:color="auto"/>
                  </w:divBdr>
                  <w:divsChild>
                    <w:div w:id="146016636">
                      <w:marLeft w:val="0"/>
                      <w:marRight w:val="0"/>
                      <w:marTop w:val="0"/>
                      <w:marBottom w:val="0"/>
                      <w:divBdr>
                        <w:top w:val="none" w:sz="0" w:space="0" w:color="auto"/>
                        <w:left w:val="none" w:sz="0" w:space="0" w:color="auto"/>
                        <w:bottom w:val="none" w:sz="0" w:space="0" w:color="auto"/>
                        <w:right w:val="none" w:sz="0" w:space="0" w:color="auto"/>
                      </w:divBdr>
                    </w:div>
                    <w:div w:id="5618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399">
              <w:marLeft w:val="0"/>
              <w:marRight w:val="0"/>
              <w:marTop w:val="0"/>
              <w:marBottom w:val="0"/>
              <w:divBdr>
                <w:top w:val="none" w:sz="0" w:space="0" w:color="auto"/>
                <w:left w:val="none" w:sz="0" w:space="0" w:color="auto"/>
                <w:bottom w:val="none" w:sz="0" w:space="0" w:color="auto"/>
                <w:right w:val="none" w:sz="0" w:space="0" w:color="auto"/>
              </w:divBdr>
              <w:divsChild>
                <w:div w:id="2305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1717">
      <w:bodyDiv w:val="1"/>
      <w:marLeft w:val="0"/>
      <w:marRight w:val="0"/>
      <w:marTop w:val="0"/>
      <w:marBottom w:val="0"/>
      <w:divBdr>
        <w:top w:val="none" w:sz="0" w:space="0" w:color="auto"/>
        <w:left w:val="none" w:sz="0" w:space="0" w:color="auto"/>
        <w:bottom w:val="none" w:sz="0" w:space="0" w:color="auto"/>
        <w:right w:val="none" w:sz="0" w:space="0" w:color="auto"/>
      </w:divBdr>
    </w:div>
    <w:div w:id="1224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31444_1&amp;nav=discussion_board&amp;conf_id=_197247_1&amp;forum_id=_2764168_1&amp;message_id=_69398378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31444_1&amp;nav=discussion_board&amp;conf_id=_197247_1&amp;forum_id=_2764168_1&amp;message_id=_69398378_1" TargetMode="External"/><Relationship Id="rId12" Type="http://schemas.openxmlformats.org/officeDocument/2006/relationships/hyperlink" Target="https://search.ebscohost.com/login.aspx?direct=true&amp;db=a9h&amp;AN=61992134&amp;site=ehost-live&amp;scop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course_id=_231444_1&amp;nav=discussion_board&amp;conf_id=_197247_1&amp;forum_id=_2764168_1&amp;message_id=_69398378_1" TargetMode="External"/><Relationship Id="rId11" Type="http://schemas.openxmlformats.org/officeDocument/2006/relationships/hyperlink" Target="https://www.youtube.com/watch?v=dkwfDVAoSXk" TargetMode="External"/><Relationship Id="rId5" Type="http://schemas.openxmlformats.org/officeDocument/2006/relationships/hyperlink" Target="https://blackboard.strayer.edu/webapps/discussionboard/do/message?action=list_messages&amp;course_id=_231444_1&amp;nav=discussion_board&amp;conf_id=_197247_1&amp;forum_id=_2764168_1&amp;message_id=_69398378_1" TargetMode="External"/><Relationship Id="rId10" Type="http://schemas.openxmlformats.org/officeDocument/2006/relationships/hyperlink" Target="https://youtu.be/nJGpABrEatc" TargetMode="Externa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course_id=_231444_1&amp;nav=discussion_board&amp;conf_id=_197247_1&amp;forum_id=_2764168_1&amp;message_id=_69398378_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2018-08-28T23:22:00Z</dcterms:created>
  <dcterms:modified xsi:type="dcterms:W3CDTF">2018-08-28T23:31:00Z</dcterms:modified>
</cp:coreProperties>
</file>